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F3" w:rsidRPr="001343FC" w:rsidRDefault="00EA41F3" w:rsidP="001343FC">
      <w:pPr>
        <w:pStyle w:val="NormalWeb"/>
        <w:spacing w:before="0" w:beforeAutospacing="0" w:after="0" w:afterAutospacing="0"/>
        <w:outlineLvl w:val="0"/>
        <w:rPr>
          <w:rStyle w:val="Strong"/>
          <w:b w:val="0"/>
          <w:sz w:val="28"/>
          <w:szCs w:val="28"/>
        </w:rPr>
      </w:pPr>
      <w:r w:rsidRPr="001343FC">
        <w:rPr>
          <w:rStyle w:val="Strong"/>
          <w:b w:val="0"/>
          <w:sz w:val="28"/>
          <w:szCs w:val="28"/>
        </w:rPr>
        <w:t>PHÒNG GD&amp;ĐT THỊ XÃ ĐÔNG TRIỀU</w:t>
      </w:r>
    </w:p>
    <w:p w:rsidR="00EA41F3" w:rsidRPr="001343FC" w:rsidRDefault="00EA41F3" w:rsidP="001343FC">
      <w:pPr>
        <w:pStyle w:val="NormalWeb"/>
        <w:spacing w:before="0" w:beforeAutospacing="0" w:after="0" w:afterAutospacing="0"/>
        <w:outlineLvl w:val="0"/>
        <w:rPr>
          <w:rStyle w:val="Strong"/>
          <w:sz w:val="28"/>
          <w:szCs w:val="28"/>
        </w:rPr>
      </w:pPr>
      <w:r w:rsidRPr="001343FC">
        <w:rPr>
          <w:rStyle w:val="Strong"/>
          <w:sz w:val="28"/>
          <w:szCs w:val="28"/>
        </w:rPr>
        <w:t xml:space="preserve">    TRƯỜNG THCS BÌNH DƯƠNG</w:t>
      </w:r>
    </w:p>
    <w:p w:rsidR="00EA41F3" w:rsidRPr="001343FC" w:rsidRDefault="00EA41F3" w:rsidP="001343F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1343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1430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98902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DorRTZ2gAAAAgB&#10;AAAPAAAAZHJzL2Rvd25yZXYueG1sTI/BTsMwEETvSPyDtUhcKmoTpAIhToWA3LhQQFy38ZJExOs0&#10;dtvA17NVD3DcN6PZmWI5+V7taIxdYAuXcwOKuA6u48bC22t1cQMqJmSHfWCy8E0RluXpSYG5C3t+&#10;od0qNUpCOOZooU1pyLWOdUse4zwMxKJ9htFjknNstBtxL+G+15kxC+2xY/nQ4kAPLdVfq623EKt3&#10;2lQ/s3pmPq6aQNnm8fkJrT0/m+7vQCWa0p8ZDvWlOpTSaR227KLqLdwamZKEL2SB6Nn1AayPQJeF&#10;/j+g/AUAAP//AwBQSwECLQAUAAYACAAAACEAtoM4kv4AAADhAQAAEwAAAAAAAAAAAAAAAAAAAAAA&#10;W0NvbnRlbnRfVHlwZXNdLnhtbFBLAQItABQABgAIAAAAIQA4/SH/1gAAAJQBAAALAAAAAAAAAAAA&#10;AAAAAC8BAABfcmVscy8ucmVsc1BLAQItABQABgAIAAAAIQA9nfPxyQEAAHcDAAAOAAAAAAAAAAAA&#10;AAAAAC4CAABkcnMvZTJvRG9jLnhtbFBLAQItABQABgAIAAAAIQDorRTZ2gAAAAgBAAAPAAAAAAAA&#10;AAAAAAAAACMEAABkcnMvZG93bnJldi54bWxQSwUGAAAAAAQABADzAAAAKgUAAAAA&#10;"/>
            </w:pict>
          </mc:Fallback>
        </mc:AlternateContent>
      </w:r>
      <w:r w:rsidRPr="001343FC">
        <w:rPr>
          <w:rStyle w:val="Strong"/>
          <w:sz w:val="28"/>
          <w:szCs w:val="28"/>
        </w:rPr>
        <w:t xml:space="preserve"> </w:t>
      </w:r>
    </w:p>
    <w:p w:rsidR="00EA41F3" w:rsidRPr="001343FC" w:rsidRDefault="00EA41F3" w:rsidP="001343FC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CHƯƠNG TRÌNH CÔNG TÁC</w:t>
      </w:r>
    </w:p>
    <w:p w:rsidR="00EA41F3" w:rsidRPr="001343FC" w:rsidRDefault="007819AE" w:rsidP="001343FC">
      <w:pPr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Tháng 01 năm 2022</w:t>
      </w:r>
    </w:p>
    <w:p w:rsidR="00EA41F3" w:rsidRPr="001343FC" w:rsidRDefault="00EA41F3" w:rsidP="001343FC">
      <w:pPr>
        <w:spacing w:after="0" w:line="240" w:lineRule="auto"/>
        <w:jc w:val="center"/>
        <w:rPr>
          <w:szCs w:val="28"/>
        </w:rPr>
      </w:pPr>
    </w:p>
    <w:p w:rsidR="00EA41F3" w:rsidRDefault="00EA41F3" w:rsidP="001343FC">
      <w:pPr>
        <w:spacing w:after="0" w:line="240" w:lineRule="auto"/>
        <w:outlineLvl w:val="0"/>
        <w:rPr>
          <w:b/>
          <w:szCs w:val="28"/>
        </w:rPr>
      </w:pPr>
      <w:r w:rsidRPr="001343FC">
        <w:rPr>
          <w:b/>
          <w:szCs w:val="28"/>
        </w:rPr>
        <w:t>Nhiệm vụ trọng tâm:</w:t>
      </w:r>
    </w:p>
    <w:p w:rsidR="006C2D5D" w:rsidRPr="006C2D5D" w:rsidRDefault="006C2D5D" w:rsidP="006C2D5D">
      <w:pPr>
        <w:spacing w:after="0" w:line="240" w:lineRule="auto"/>
        <w:ind w:firstLine="720"/>
        <w:outlineLvl w:val="0"/>
        <w:rPr>
          <w:szCs w:val="28"/>
        </w:rPr>
      </w:pPr>
      <w:r>
        <w:rPr>
          <w:b/>
          <w:szCs w:val="28"/>
        </w:rPr>
        <w:t xml:space="preserve">+ </w:t>
      </w:r>
      <w:r w:rsidRPr="006C2D5D">
        <w:rPr>
          <w:szCs w:val="28"/>
        </w:rPr>
        <w:t xml:space="preserve">Thi đua lập thành tích </w:t>
      </w:r>
      <w:r>
        <w:rPr>
          <w:szCs w:val="28"/>
        </w:rPr>
        <w:t>“</w:t>
      </w:r>
      <w:r w:rsidRPr="006C2D5D">
        <w:rPr>
          <w:szCs w:val="28"/>
        </w:rPr>
        <w:t>Mừng đảng mừng xuân Nhâm Dần 2022</w:t>
      </w:r>
      <w:r>
        <w:rPr>
          <w:szCs w:val="28"/>
        </w:rPr>
        <w:t>”</w:t>
      </w:r>
    </w:p>
    <w:p w:rsidR="00EA41F3" w:rsidRDefault="00EA41F3" w:rsidP="001343FC">
      <w:pPr>
        <w:spacing w:after="0" w:line="240" w:lineRule="auto"/>
        <w:ind w:firstLine="720"/>
        <w:rPr>
          <w:szCs w:val="28"/>
        </w:rPr>
      </w:pPr>
      <w:r w:rsidRPr="001343FC">
        <w:rPr>
          <w:szCs w:val="28"/>
        </w:rPr>
        <w:t xml:space="preserve">+ Thực hiện </w:t>
      </w:r>
      <w:r w:rsidR="007023A9">
        <w:rPr>
          <w:szCs w:val="28"/>
        </w:rPr>
        <w:t>nghiêm túc lịch học tuần thứ 19-22; chương trình học kỳ II từ</w:t>
      </w:r>
      <w:r w:rsidR="007819AE">
        <w:rPr>
          <w:szCs w:val="28"/>
        </w:rPr>
        <w:t xml:space="preserve"> 10</w:t>
      </w:r>
      <w:r w:rsidR="007023A9">
        <w:rPr>
          <w:szCs w:val="28"/>
        </w:rPr>
        <w:t>/01/202</w:t>
      </w:r>
      <w:r w:rsidR="007819AE">
        <w:rPr>
          <w:szCs w:val="28"/>
        </w:rPr>
        <w:t>2</w:t>
      </w:r>
      <w:r w:rsidR="001B46AE">
        <w:rPr>
          <w:szCs w:val="28"/>
        </w:rPr>
        <w:t>.</w:t>
      </w:r>
    </w:p>
    <w:p w:rsidR="00EA41F3" w:rsidRPr="001343FC" w:rsidRDefault="00021CB7" w:rsidP="001343FC">
      <w:pPr>
        <w:spacing w:after="0" w:line="240" w:lineRule="auto"/>
        <w:ind w:left="720"/>
        <w:rPr>
          <w:szCs w:val="28"/>
        </w:rPr>
      </w:pPr>
      <w:r w:rsidRPr="001343FC">
        <w:rPr>
          <w:szCs w:val="28"/>
        </w:rPr>
        <w:t xml:space="preserve">+ </w:t>
      </w:r>
      <w:r w:rsidR="00835149" w:rsidRPr="001343FC">
        <w:rPr>
          <w:szCs w:val="28"/>
        </w:rPr>
        <w:t>Tổ chức</w:t>
      </w:r>
      <w:r w:rsidR="00EA41F3" w:rsidRPr="001343FC">
        <w:rPr>
          <w:szCs w:val="28"/>
        </w:rPr>
        <w:t xml:space="preserve"> </w:t>
      </w:r>
      <w:r w:rsidR="00572B10">
        <w:rPr>
          <w:szCs w:val="28"/>
        </w:rPr>
        <w:t xml:space="preserve">cho </w:t>
      </w:r>
      <w:r w:rsidR="00CB4D34">
        <w:rPr>
          <w:szCs w:val="28"/>
        </w:rPr>
        <w:t xml:space="preserve">HS tham gia ôn đội tuyển hSG cấp tỉnh và </w:t>
      </w:r>
      <w:r w:rsidR="00572B10">
        <w:rPr>
          <w:szCs w:val="28"/>
        </w:rPr>
        <w:t>GV tham gia thi GVDG cấp thị xã</w:t>
      </w:r>
      <w:r w:rsidR="00CB4D34">
        <w:rPr>
          <w:szCs w:val="28"/>
        </w:rPr>
        <w:t>.</w:t>
      </w:r>
    </w:p>
    <w:p w:rsidR="00EA41F3" w:rsidRPr="001343FC" w:rsidRDefault="00EA41F3" w:rsidP="001343FC">
      <w:pPr>
        <w:spacing w:after="0" w:line="240" w:lineRule="auto"/>
        <w:ind w:left="720"/>
        <w:rPr>
          <w:szCs w:val="28"/>
        </w:rPr>
      </w:pPr>
      <w:r w:rsidRPr="001343FC">
        <w:rPr>
          <w:szCs w:val="28"/>
        </w:rPr>
        <w:t>+ Kiểm tra toàn diện giáo viên</w:t>
      </w:r>
      <w:r w:rsidR="006A216F">
        <w:rPr>
          <w:szCs w:val="28"/>
        </w:rPr>
        <w:t xml:space="preserve"> 05</w:t>
      </w:r>
      <w:r w:rsidR="002F3D34" w:rsidRPr="001343FC">
        <w:rPr>
          <w:szCs w:val="28"/>
        </w:rPr>
        <w:t xml:space="preserve"> GV</w:t>
      </w:r>
    </w:p>
    <w:p w:rsidR="00881E88" w:rsidRPr="00881E88" w:rsidRDefault="00881E88" w:rsidP="00881E88">
      <w:pPr>
        <w:spacing w:after="0" w:line="240" w:lineRule="auto"/>
        <w:ind w:left="720"/>
        <w:rPr>
          <w:szCs w:val="28"/>
        </w:rPr>
      </w:pPr>
      <w:r>
        <w:rPr>
          <w:szCs w:val="28"/>
        </w:rPr>
        <w:t>+ Tuyên truyền và thực hiện tốt công tác phòng chống dịch Covid-19</w:t>
      </w:r>
      <w:r w:rsidR="002D5E6A">
        <w:rPr>
          <w:szCs w:val="28"/>
        </w:rPr>
        <w:t>; phổ biến pháp luật về thực hiện ATGT; cam kết cấm sản xuất, nhập khẩu, tàn trữ, vận chuyển buôn bán vũ khí, vật liệu nổ, đốt pháo thả đèn trời.</w:t>
      </w:r>
    </w:p>
    <w:p w:rsidR="00DA4595" w:rsidRPr="001343FC" w:rsidRDefault="00EA41F3" w:rsidP="001343FC">
      <w:pPr>
        <w:spacing w:after="0" w:line="240" w:lineRule="auto"/>
        <w:jc w:val="center"/>
        <w:outlineLvl w:val="0"/>
        <w:rPr>
          <w:b/>
          <w:szCs w:val="28"/>
        </w:rPr>
      </w:pPr>
      <w:r w:rsidRPr="001343FC">
        <w:rPr>
          <w:b/>
          <w:szCs w:val="28"/>
        </w:rPr>
        <w:t>Lịch cụ thể</w:t>
      </w:r>
    </w:p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014"/>
        <w:gridCol w:w="3259"/>
        <w:gridCol w:w="1844"/>
        <w:gridCol w:w="1097"/>
        <w:gridCol w:w="2305"/>
      </w:tblGrid>
      <w:tr w:rsidR="00172FFA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NỘI DUNG HOẠT ĐỘNG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CHỈ ĐẠO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 xml:space="preserve">LỰC LƯỢNG </w:t>
            </w:r>
          </w:p>
          <w:p w:rsidR="00172FFA" w:rsidRPr="001343FC" w:rsidRDefault="00172FFA" w:rsidP="001343F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43FC">
              <w:rPr>
                <w:b/>
                <w:bCs/>
                <w:szCs w:val="28"/>
              </w:rPr>
              <w:t>THAM GIA</w:t>
            </w:r>
          </w:p>
        </w:tc>
      </w:tr>
      <w:tr w:rsidR="001A4966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>1/1/2022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893E35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 xml:space="preserve">Nghỉ tết dương lịch, </w:t>
            </w:r>
            <w:r w:rsidR="00893E35">
              <w:rPr>
                <w:bCs/>
                <w:szCs w:val="28"/>
              </w:rPr>
              <w:t xml:space="preserve">và thực hiện </w:t>
            </w:r>
            <w:r w:rsidRPr="001A4966">
              <w:rPr>
                <w:bCs/>
                <w:szCs w:val="28"/>
              </w:rPr>
              <w:t>trực trường</w:t>
            </w:r>
            <w:r w:rsidR="00893E35">
              <w:rPr>
                <w:bCs/>
                <w:szCs w:val="28"/>
              </w:rPr>
              <w:t xml:space="preserve"> theo lịch phân công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6" w:rsidRPr="001A4966" w:rsidRDefault="001A4966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A4966">
              <w:rPr>
                <w:bCs/>
                <w:szCs w:val="28"/>
              </w:rPr>
              <w:t>Theo lịch phân công (Đ/c B.Anh, N.Quyền)</w:t>
            </w:r>
          </w:p>
        </w:tc>
      </w:tr>
      <w:tr w:rsidR="00A70794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4" w:rsidRPr="001343FC" w:rsidRDefault="001A4966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A47AF3">
              <w:rPr>
                <w:bCs/>
                <w:szCs w:val="28"/>
              </w:rPr>
              <w:t>/01</w:t>
            </w:r>
            <w:r w:rsidR="005F2B10">
              <w:rPr>
                <w:bCs/>
                <w:szCs w:val="28"/>
              </w:rPr>
              <w:t>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B" w:rsidRPr="001343FC" w:rsidRDefault="00A527FB" w:rsidP="001A496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Thực hiện ngày học đầu xuân 2021; </w:t>
            </w:r>
            <w:r w:rsidR="00D50D07" w:rsidRPr="001343FC">
              <w:rPr>
                <w:szCs w:val="28"/>
              </w:rPr>
              <w:t>Tổ chức dạy học theo KHGD</w:t>
            </w:r>
            <w:r w:rsidR="009252E0" w:rsidRPr="001343FC">
              <w:rPr>
                <w:szCs w:val="28"/>
              </w:rPr>
              <w:t>; tuyên truyền phát đ</w:t>
            </w:r>
            <w:r w:rsidR="00A32E6C" w:rsidRPr="001343FC">
              <w:rPr>
                <w:szCs w:val="28"/>
              </w:rPr>
              <w:t>ộng</w:t>
            </w:r>
            <w:r w:rsidR="009252E0" w:rsidRPr="001343FC">
              <w:rPr>
                <w:szCs w:val="28"/>
              </w:rPr>
              <w:t xml:space="preserve"> phong trào thi đua ngày thành lập </w:t>
            </w:r>
            <w:r w:rsidR="001A4966">
              <w:rPr>
                <w:szCs w:val="28"/>
              </w:rPr>
              <w:t>thành tích mừng đảng mừng xuân</w:t>
            </w:r>
            <w:r w:rsidR="00A32E6C" w:rsidRPr="001343FC">
              <w:rPr>
                <w:szCs w:val="28"/>
              </w:rPr>
              <w:t xml:space="preserve"> và </w:t>
            </w:r>
            <w:r w:rsidR="001A4966">
              <w:rPr>
                <w:szCs w:val="28"/>
              </w:rPr>
              <w:t xml:space="preserve">tuyên truyền </w:t>
            </w:r>
            <w:r w:rsidR="00A32E6C" w:rsidRPr="001343FC">
              <w:rPr>
                <w:szCs w:val="28"/>
              </w:rPr>
              <w:t>phòng chống dịch bệnh Covid-19</w:t>
            </w:r>
            <w:r w:rsidR="009252E0" w:rsidRPr="001343FC">
              <w:rPr>
                <w:szCs w:val="28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632422" w:rsidP="001343FC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4" w:rsidRPr="001343FC" w:rsidRDefault="00D370B0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TPT Đội; </w:t>
            </w:r>
            <w:r w:rsidR="00A70794" w:rsidRPr="001343FC">
              <w:rPr>
                <w:szCs w:val="28"/>
              </w:rPr>
              <w:t>GVCN</w:t>
            </w:r>
            <w:r w:rsidR="00C179F7" w:rsidRPr="001343FC">
              <w:rPr>
                <w:szCs w:val="28"/>
              </w:rPr>
              <w:t xml:space="preserve"> và HS</w:t>
            </w:r>
          </w:p>
        </w:tc>
      </w:tr>
      <w:tr w:rsidR="004C4316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16" w:rsidRDefault="005F2B10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4/01/2022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9C" w:rsidRDefault="00B0479C" w:rsidP="00B0479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0479C">
              <w:rPr>
                <w:szCs w:val="28"/>
              </w:rPr>
              <w:t>Gặp mặt HS tham gia đội tuyển HSG cấp tỉnh.</w:t>
            </w:r>
          </w:p>
          <w:p w:rsidR="00030D31" w:rsidRPr="00B0479C" w:rsidRDefault="00030D31" w:rsidP="00B0479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Hoàn Thành BC 2 mặt giáo dục HKI năm học 2021-2022.</w:t>
            </w:r>
          </w:p>
          <w:p w:rsidR="004C4316" w:rsidRPr="001343FC" w:rsidRDefault="00B0479C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32F75">
              <w:rPr>
                <w:szCs w:val="28"/>
              </w:rPr>
              <w:t>Xét duyệt hạnh kiểm trực tuyến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1343FC" w:rsidRDefault="004C4316" w:rsidP="001343FC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1343FC" w:rsidRDefault="004C4316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trường</w:t>
            </w:r>
          </w:p>
        </w:tc>
      </w:tr>
      <w:tr w:rsidR="00874CB3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B3" w:rsidRPr="001343FC" w:rsidRDefault="005F2B10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5/01/2022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16" w:rsidRPr="00B70E2F" w:rsidRDefault="00874CB3" w:rsidP="00ED3675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 xml:space="preserve">Họp </w:t>
            </w:r>
            <w:r w:rsidR="00ED3675">
              <w:rPr>
                <w:szCs w:val="28"/>
              </w:rPr>
              <w:t xml:space="preserve">Ban đại diện </w:t>
            </w:r>
            <w:r w:rsidR="00424CEB">
              <w:rPr>
                <w:szCs w:val="28"/>
              </w:rPr>
              <w:t xml:space="preserve">CMHS </w:t>
            </w:r>
            <w:r w:rsidR="00ED3675">
              <w:rPr>
                <w:szCs w:val="28"/>
              </w:rPr>
              <w:t>chuẩn bị sơ kết HKI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3" w:rsidRPr="001343FC" w:rsidRDefault="00ED3675" w:rsidP="00ED3675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3" w:rsidRPr="001343FC" w:rsidRDefault="00ED3675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EA01F9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F9" w:rsidRPr="001343FC" w:rsidRDefault="005F2B10" w:rsidP="000E7683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6/01/2022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9" w:rsidRDefault="00FF0743" w:rsidP="000E768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A01F9" w:rsidRPr="001343FC">
              <w:rPr>
                <w:szCs w:val="28"/>
              </w:rPr>
              <w:t xml:space="preserve">Họp </w:t>
            </w:r>
            <w:r w:rsidR="000E7683">
              <w:rPr>
                <w:szCs w:val="28"/>
              </w:rPr>
              <w:t>HĐ GD triể</w:t>
            </w:r>
            <w:r w:rsidR="002B426F">
              <w:rPr>
                <w:szCs w:val="28"/>
              </w:rPr>
              <w:t>n khai công tác tháng 1/2022</w:t>
            </w:r>
            <w:r>
              <w:rPr>
                <w:szCs w:val="28"/>
              </w:rPr>
              <w:t>.</w:t>
            </w:r>
          </w:p>
          <w:p w:rsidR="00435083" w:rsidRDefault="00435083" w:rsidP="000E768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Sơ kết HKI với CBGVNV</w:t>
            </w:r>
          </w:p>
          <w:p w:rsidR="00FF0743" w:rsidRPr="00FF0743" w:rsidRDefault="00FF0743" w:rsidP="00FF074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F0743">
              <w:rPr>
                <w:szCs w:val="28"/>
              </w:rPr>
              <w:t>Nộp sản phẩm STTTN-NĐ thi cấp thị xã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9" w:rsidRPr="001343FC" w:rsidRDefault="000B3E52" w:rsidP="001343FC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F9" w:rsidRPr="001343FC" w:rsidRDefault="00435083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thể viên chức</w:t>
            </w:r>
          </w:p>
        </w:tc>
      </w:tr>
      <w:tr w:rsidR="005715D4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D4" w:rsidRPr="001343FC" w:rsidRDefault="004053A8" w:rsidP="001343FC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  <w:r w:rsidR="005F2B10">
              <w:rPr>
                <w:bCs/>
                <w:szCs w:val="28"/>
              </w:rPr>
              <w:t>/01/2022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19" w:rsidRPr="00556A19" w:rsidRDefault="004053A8" w:rsidP="00556A1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Sơ kết toàn trường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43FC" w:rsidRDefault="0025343D" w:rsidP="0025343D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</w:t>
            </w:r>
            <w:r w:rsidR="00232AE6" w:rsidRPr="001343FC">
              <w:rPr>
                <w:szCs w:val="28"/>
                <w:lang w:val="fr-FR"/>
              </w:rPr>
              <w:t>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43FC" w:rsidRDefault="0025343D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r w:rsidR="00232AE6" w:rsidRPr="001343FC">
              <w:rPr>
                <w:szCs w:val="28"/>
              </w:rPr>
              <w:t>Toàn trường</w:t>
            </w:r>
          </w:p>
        </w:tc>
      </w:tr>
      <w:tr w:rsidR="00533A01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01" w:rsidRPr="001343FC" w:rsidRDefault="005808C6" w:rsidP="005808C6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9/01/</w:t>
            </w:r>
            <w:r w:rsidR="005F2B10">
              <w:rPr>
                <w:bCs/>
                <w:szCs w:val="28"/>
              </w:rPr>
              <w:t>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01" w:rsidRPr="001343FC" w:rsidRDefault="005808C6" w:rsidP="00F2294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Họp CMHS các lớp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1" w:rsidRPr="001343FC" w:rsidRDefault="00F2294E" w:rsidP="001343FC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1" w:rsidRPr="001343FC" w:rsidRDefault="00F2294E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 Toàn trường</w:t>
            </w:r>
          </w:p>
        </w:tc>
      </w:tr>
      <w:tr w:rsidR="007E3B89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89" w:rsidRPr="001343FC" w:rsidRDefault="005F2B10" w:rsidP="0050120A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50120A">
              <w:rPr>
                <w:bCs/>
                <w:szCs w:val="28"/>
              </w:rPr>
              <w:t>0</w:t>
            </w:r>
            <w:r>
              <w:rPr>
                <w:bCs/>
                <w:szCs w:val="28"/>
              </w:rPr>
              <w:t>/01/2022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89" w:rsidRPr="001343FC" w:rsidRDefault="00B21CAA" w:rsidP="0050120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Học TKB HKII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89" w:rsidRPr="001343FC" w:rsidRDefault="00374D08" w:rsidP="001343FC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89" w:rsidRPr="001343FC" w:rsidRDefault="00374D08" w:rsidP="001343F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Toàn trường</w:t>
            </w:r>
          </w:p>
        </w:tc>
      </w:tr>
      <w:tr w:rsidR="00DD3428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28" w:rsidRPr="001343FC" w:rsidRDefault="00FA6174" w:rsidP="00DD3428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17/01-22</w:t>
            </w:r>
            <w:r w:rsidR="00DD3428">
              <w:rPr>
                <w:bCs/>
                <w:szCs w:val="28"/>
              </w:rPr>
              <w:t>/01</w:t>
            </w:r>
            <w:r w:rsidR="005F2B10">
              <w:rPr>
                <w:bCs/>
                <w:szCs w:val="28"/>
              </w:rPr>
              <w:t>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8" w:rsidRPr="001343FC" w:rsidRDefault="00DD3428" w:rsidP="00DD3428">
            <w:pPr>
              <w:spacing w:after="0" w:line="240" w:lineRule="auto"/>
              <w:rPr>
                <w:szCs w:val="28"/>
                <w:lang w:val="pt-BR"/>
              </w:rPr>
            </w:pPr>
            <w:r w:rsidRPr="001343FC">
              <w:rPr>
                <w:szCs w:val="28"/>
              </w:rPr>
              <w:t>Kiểm tra Nội bộ</w:t>
            </w:r>
            <w:r>
              <w:rPr>
                <w:szCs w:val="28"/>
              </w:rPr>
              <w:t xml:space="preserve"> 5</w:t>
            </w:r>
            <w:r w:rsidRPr="001343FC">
              <w:rPr>
                <w:szCs w:val="28"/>
              </w:rPr>
              <w:t xml:space="preserve"> đ/c:</w:t>
            </w:r>
          </w:p>
          <w:p w:rsidR="00DD3428" w:rsidRPr="001343FC" w:rsidRDefault="00922945" w:rsidP="0092294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lastRenderedPageBreak/>
              <w:t>Hoàng Ch</w:t>
            </w:r>
            <w:r>
              <w:rPr>
                <w:szCs w:val="28"/>
              </w:rPr>
              <w:t>ang</w:t>
            </w:r>
            <w:r w:rsidR="00DD3428">
              <w:rPr>
                <w:szCs w:val="28"/>
                <w:lang w:val="pt-BR"/>
              </w:rPr>
              <w:t xml:space="preserve">; </w:t>
            </w:r>
            <w:r>
              <w:rPr>
                <w:szCs w:val="28"/>
                <w:lang w:val="pt-BR"/>
              </w:rPr>
              <w:t>Dung</w:t>
            </w:r>
            <w:r w:rsidR="00DD3428">
              <w:rPr>
                <w:szCs w:val="28"/>
                <w:lang w:val="pt-BR"/>
              </w:rPr>
              <w:t xml:space="preserve">; </w:t>
            </w:r>
            <w:r>
              <w:rPr>
                <w:szCs w:val="28"/>
                <w:lang w:val="pt-BR"/>
              </w:rPr>
              <w:t>N.Thủy</w:t>
            </w:r>
            <w:r w:rsidR="00DD3428" w:rsidRPr="001343FC">
              <w:rPr>
                <w:szCs w:val="28"/>
                <w:lang w:val="pt-BR"/>
              </w:rPr>
              <w:t xml:space="preserve">; </w:t>
            </w:r>
            <w:r>
              <w:rPr>
                <w:szCs w:val="28"/>
                <w:lang w:val="pt-BR"/>
              </w:rPr>
              <w:t>Giang</w:t>
            </w:r>
            <w:r w:rsidR="00DD3428">
              <w:rPr>
                <w:szCs w:val="28"/>
                <w:lang w:val="pt-BR"/>
              </w:rPr>
              <w:t>; Chuyên</w:t>
            </w:r>
            <w:r w:rsidR="00DD3428" w:rsidRPr="001343FC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8" w:rsidRPr="001343FC" w:rsidRDefault="00DD3428" w:rsidP="00DD3428">
            <w:pPr>
              <w:spacing w:after="0" w:line="240" w:lineRule="auto"/>
              <w:rPr>
                <w:szCs w:val="28"/>
                <w:lang w:val="fr-FR"/>
              </w:rPr>
            </w:pPr>
            <w:r w:rsidRPr="001343FC">
              <w:rPr>
                <w:szCs w:val="28"/>
                <w:lang w:val="fr-FR"/>
              </w:rPr>
              <w:lastRenderedPageBreak/>
              <w:t>HT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8" w:rsidRPr="001343FC" w:rsidRDefault="00DD3428" w:rsidP="00DD3428">
            <w:pPr>
              <w:spacing w:after="0" w:line="240" w:lineRule="auto"/>
              <w:rPr>
                <w:szCs w:val="28"/>
              </w:rPr>
            </w:pPr>
            <w:r w:rsidRPr="001343FC">
              <w:rPr>
                <w:szCs w:val="28"/>
              </w:rPr>
              <w:t>Theo QĐ</w:t>
            </w:r>
          </w:p>
        </w:tc>
      </w:tr>
      <w:tr w:rsidR="00F13A83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83" w:rsidRDefault="00F13A83" w:rsidP="00DD3428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24/</w:t>
            </w:r>
            <w:r w:rsidR="00AC71F9">
              <w:rPr>
                <w:bCs/>
                <w:szCs w:val="28"/>
              </w:rPr>
              <w:t>0</w:t>
            </w:r>
            <w:r>
              <w:rPr>
                <w:bCs/>
                <w:szCs w:val="28"/>
              </w:rPr>
              <w:t>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83" w:rsidRPr="001343FC" w:rsidRDefault="00F13A83" w:rsidP="00DD34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Trao quà tết cho HS nghèo, cận nghèo, HS có HC đặc biệt KK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83" w:rsidRPr="001343FC" w:rsidRDefault="00F13A83" w:rsidP="00DD3428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83" w:rsidRPr="001343FC" w:rsidRDefault="00F13A83" w:rsidP="00DD34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GVCN và HS nhận quà</w:t>
            </w:r>
          </w:p>
        </w:tc>
      </w:tr>
      <w:tr w:rsidR="00DD3428" w:rsidRPr="001343FC" w:rsidTr="002F1C34"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28" w:rsidRPr="001343FC" w:rsidRDefault="007F2F2F" w:rsidP="007F2F2F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26/01-31</w:t>
            </w:r>
            <w:r w:rsidR="005F2B10">
              <w:rPr>
                <w:bCs/>
                <w:szCs w:val="28"/>
              </w:rPr>
              <w:t>/01/2022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8" w:rsidRPr="001343FC" w:rsidRDefault="007F2F2F" w:rsidP="00DD34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Nghỉ tết Nguyên đán, CBGV NV trực trường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8" w:rsidRPr="001343FC" w:rsidRDefault="007F2F2F" w:rsidP="007F2F2F">
            <w:pPr>
              <w:spacing w:after="0" w:line="240" w:lineRule="auto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BGH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8" w:rsidRPr="001343FC" w:rsidRDefault="007F2F2F" w:rsidP="007F2F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GV NV theo Lịch phân công</w:t>
            </w:r>
          </w:p>
        </w:tc>
      </w:tr>
      <w:tr w:rsidR="00DD3428" w:rsidRPr="001343FC" w:rsidTr="002F1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87" w:type="dxa"/>
          <w:trHeight w:val="914"/>
        </w:trPr>
        <w:tc>
          <w:tcPr>
            <w:tcW w:w="4273" w:type="dxa"/>
            <w:gridSpan w:val="2"/>
          </w:tcPr>
          <w:p w:rsidR="00DD3428" w:rsidRPr="001343FC" w:rsidRDefault="00DD3428" w:rsidP="00DD3428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</w:p>
          <w:p w:rsidR="00DD3428" w:rsidRPr="001C6208" w:rsidRDefault="00DD3428" w:rsidP="00DD34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C6208">
              <w:rPr>
                <w:b/>
                <w:i/>
                <w:sz w:val="24"/>
                <w:szCs w:val="24"/>
              </w:rPr>
              <w:t>Nơi nhận</w:t>
            </w:r>
            <w:r w:rsidRPr="001C6208">
              <w:rPr>
                <w:b/>
                <w:sz w:val="24"/>
                <w:szCs w:val="24"/>
              </w:rPr>
              <w:t xml:space="preserve">:                                                          </w:t>
            </w:r>
          </w:p>
          <w:p w:rsidR="00DD3428" w:rsidRPr="001C6208" w:rsidRDefault="00DD3428" w:rsidP="00DD3428">
            <w:pPr>
              <w:spacing w:after="0" w:line="240" w:lineRule="auto"/>
              <w:rPr>
                <w:sz w:val="24"/>
                <w:szCs w:val="24"/>
              </w:rPr>
            </w:pPr>
            <w:r w:rsidRPr="001C6208">
              <w:rPr>
                <w:sz w:val="24"/>
                <w:szCs w:val="24"/>
              </w:rPr>
              <w:t>- Phòng GD&amp;ĐT ( b/c), trang TT điện tử;</w:t>
            </w:r>
          </w:p>
          <w:p w:rsidR="00DD3428" w:rsidRPr="001C6208" w:rsidRDefault="00F8508A" w:rsidP="00DD34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BGH(c</w:t>
            </w:r>
            <w:r w:rsidR="00DD3428" w:rsidRPr="001C6208">
              <w:rPr>
                <w:sz w:val="24"/>
                <w:szCs w:val="24"/>
                <w:lang w:val="de-DE"/>
              </w:rPr>
              <w:t>đ)</w:t>
            </w:r>
          </w:p>
          <w:p w:rsidR="00DD3428" w:rsidRPr="001C6208" w:rsidRDefault="00DD3428" w:rsidP="00DD34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 xml:space="preserve">- Hội đồng GD (t/h) </w:t>
            </w:r>
          </w:p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  <w:r w:rsidRPr="001C6208">
              <w:rPr>
                <w:sz w:val="24"/>
                <w:szCs w:val="24"/>
                <w:lang w:val="de-DE"/>
              </w:rPr>
              <w:t>- Lưu VP</w:t>
            </w:r>
            <w:r w:rsidRPr="001343FC">
              <w:rPr>
                <w:i/>
                <w:szCs w:val="28"/>
                <w:lang w:val="de-DE"/>
              </w:rPr>
              <w:t xml:space="preserve">           </w:t>
            </w:r>
          </w:p>
        </w:tc>
        <w:tc>
          <w:tcPr>
            <w:tcW w:w="5246" w:type="dxa"/>
            <w:gridSpan w:val="3"/>
          </w:tcPr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HIỆU TRƯỞNG</w:t>
            </w: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1343FC">
              <w:rPr>
                <w:b/>
                <w:szCs w:val="28"/>
                <w:lang w:val="de-DE"/>
              </w:rPr>
              <w:t>Bùi Thị Anh</w:t>
            </w:r>
          </w:p>
        </w:tc>
      </w:tr>
      <w:tr w:rsidR="00DD3428" w:rsidRPr="001343FC" w:rsidTr="002F1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87" w:type="dxa"/>
          <w:trHeight w:val="914"/>
        </w:trPr>
        <w:tc>
          <w:tcPr>
            <w:tcW w:w="4273" w:type="dxa"/>
            <w:gridSpan w:val="2"/>
          </w:tcPr>
          <w:p w:rsidR="00DD3428" w:rsidRPr="001343FC" w:rsidRDefault="00DD3428" w:rsidP="00DD3428">
            <w:pPr>
              <w:spacing w:after="0" w:line="240" w:lineRule="auto"/>
              <w:jc w:val="both"/>
              <w:rPr>
                <w:b/>
                <w:i/>
                <w:szCs w:val="28"/>
              </w:rPr>
            </w:pPr>
          </w:p>
        </w:tc>
        <w:tc>
          <w:tcPr>
            <w:tcW w:w="5246" w:type="dxa"/>
            <w:gridSpan w:val="3"/>
          </w:tcPr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</w:tr>
      <w:tr w:rsidR="00DD3428" w:rsidRPr="001343FC" w:rsidTr="002F1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87" w:type="dxa"/>
          <w:trHeight w:val="914"/>
        </w:trPr>
        <w:tc>
          <w:tcPr>
            <w:tcW w:w="4273" w:type="dxa"/>
            <w:gridSpan w:val="2"/>
          </w:tcPr>
          <w:p w:rsidR="00DD3428" w:rsidRPr="001343FC" w:rsidRDefault="00DD3428" w:rsidP="00DD3428">
            <w:pPr>
              <w:spacing w:after="0" w:line="240" w:lineRule="auto"/>
              <w:rPr>
                <w:b/>
                <w:szCs w:val="28"/>
                <w:lang w:val="de-DE"/>
              </w:rPr>
            </w:pPr>
          </w:p>
        </w:tc>
        <w:tc>
          <w:tcPr>
            <w:tcW w:w="5246" w:type="dxa"/>
            <w:gridSpan w:val="3"/>
          </w:tcPr>
          <w:p w:rsidR="00DD3428" w:rsidRPr="001343FC" w:rsidRDefault="00DD3428" w:rsidP="00DD3428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</w:p>
        </w:tc>
      </w:tr>
    </w:tbl>
    <w:p w:rsidR="00172FFA" w:rsidRPr="001343FC" w:rsidRDefault="00172FFA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Pr="001343FC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A5102D" w:rsidRDefault="00A5102D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1343FC" w:rsidRDefault="001343FC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4F6DE0" w:rsidRPr="001343FC" w:rsidRDefault="004F6DE0" w:rsidP="001343FC">
      <w:pPr>
        <w:spacing w:after="0" w:line="240" w:lineRule="auto"/>
        <w:jc w:val="center"/>
        <w:outlineLvl w:val="0"/>
        <w:rPr>
          <w:b/>
          <w:szCs w:val="28"/>
        </w:rPr>
      </w:pPr>
    </w:p>
    <w:p w:rsidR="00673AA1" w:rsidRDefault="00673AA1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13A83" w:rsidRPr="001343FC" w:rsidRDefault="00F13A83" w:rsidP="001343F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A41F3" w:rsidRPr="001343FC" w:rsidTr="00DD3876">
        <w:tc>
          <w:tcPr>
            <w:tcW w:w="4361" w:type="dxa"/>
          </w:tcPr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1343FC">
              <w:rPr>
                <w:bCs/>
                <w:color w:val="000000"/>
                <w:sz w:val="26"/>
                <w:szCs w:val="26"/>
                <w:lang w:val="vi-VN"/>
              </w:rPr>
              <w:lastRenderedPageBreak/>
              <w:t>PHÒNG GD&amp;ĐT TX ĐÔNG TRIỀU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TRƯỜNG THCS BÌNH DƯƠNG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E2413" wp14:editId="003A9CB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2540</wp:posOffset>
                      </wp:positionV>
                      <wp:extent cx="1143000" cy="0"/>
                      <wp:effectExtent l="9525" t="6985" r="952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D6C64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2pt" to="15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N1yQEAAHcDAAAOAAAAZHJzL2Uyb0RvYy54bWysU02P0zAQvSPxHyzfaZLSRRA13UOX5bJA&#10;pS4/YGo7iYXtsWy3af89Y/djF7ghcrA8X8/z3kyW90dr2EGFqNF1vJnVnCknUGo3dPzH8+O7j5zF&#10;BE6CQac6flKR36/evllOvlVzHNFIFRiBuNhOvuNjSr6tqihGZSHO0CtHwR6DhURmGCoZYCJ0a6p5&#10;XX+oJgzSBxQqRvI+nIN8VfD7Xon0ve+jSsx0nHpL5Qzl3OWzWi2hHQL4UYtLG/APXVjQjh69QT1A&#10;ArYP+i8oq0XAiH2aCbQV9r0WqnAgNk39B5vtCF4VLiRO9DeZ4v+DFd8Om8C07PiCMweWRrRNAfQw&#10;JrZG50hADGyRdZp8bCl97TYhMxVHt/VPKH5G5nA9ghtU6ff55AmkyRXVbyXZiJ5e201fUVIO7BMW&#10;0Y59sBmS5GDHMpvTbTbqmJggZ9Ms3tc1jVBcYxW010IfYvqi0LJ86bjRLssGLRyeYsqNQHtNyW6H&#10;j9qYMnrj2NTxT3fzu1IQ0WiZgzkthmG3NoEdIC9P+QorirxOC7h3soCNCuTnyz2BNuc7PW7cRYzM&#10;/6zkDuVpE64i0XRLl5dNzOvz2i7VL//L6hcAAAD//wMAUEsDBBQABgAIAAAAIQCOAoBD1wAAAAUB&#10;AAAPAAAAZHJzL2Rvd25yZXYueG1sTI7BTsMwEETvSPyDtUhcqtYhQQhCnAoBuXGhgHrdxksSEa/T&#10;2G0DX8/mBMenGc28Yj25Xh1pDJ1nA1erBBRx7W3HjYH3t2p5CypEZIu9ZzLwTQHW5flZgbn1J36l&#10;4yY2SkY45GigjXHItQ51Sw7Dyg/Ekn360WEUHBttRzzJuOt1miQ32mHH8tDiQI8t1V+bgzMQqg/a&#10;Vz+LepFss8ZTun96eUZjLi+mh3tQkab4V4ZZX9ShFKedP7ANqhdOszupGrgGJXGWzLibUZeF/m9f&#10;/gIAAP//AwBQSwECLQAUAAYACAAAACEAtoM4kv4AAADhAQAAEwAAAAAAAAAAAAAAAAAAAAAAW0Nv&#10;bnRlbnRfVHlwZXNdLnhtbFBLAQItABQABgAIAAAAIQA4/SH/1gAAAJQBAAALAAAAAAAAAAAAAAAA&#10;AC8BAABfcmVscy8ucmVsc1BLAQItABQABgAIAAAAIQCEjLN1yQEAAHcDAAAOAAAAAAAAAAAAAAAA&#10;AC4CAABkcnMvZTJvRG9jLnhtbFBLAQItABQABgAIAAAAIQCOAoBD1wAAAAUBAAAPAAAAAAAAAAAA&#10;AAAAACMEAABkcnMvZG93bnJldi54bWxQSwUGAAAAAAQABADzAAAAJwUAAAAA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ind w:lef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ind w:left="-108" w:firstLine="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EA41F3" w:rsidRPr="001343FC" w:rsidRDefault="00EA41F3" w:rsidP="001343FC">
            <w:pPr>
              <w:pStyle w:val="NormalWeb"/>
              <w:spacing w:before="0" w:beforeAutospacing="0" w:after="0" w:afterAutospacing="0"/>
              <w:ind w:left="-25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3FC"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AA13F" wp14:editId="3E28D16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1905</wp:posOffset>
                      </wp:positionV>
                      <wp:extent cx="2324100" cy="0"/>
                      <wp:effectExtent l="9525" t="11430" r="952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9FF94F8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.15pt" to="227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zXyQEAAHcDAAAOAAAAZHJzL2Uyb0RvYy54bWysU02P0zAQvSPxHyzfadpCEURN99BluSxQ&#10;qcsPmNpOYuF4rLHbtP+esfvBArfV5mB5vp7nvZks746DEwdD0aJv5GwylcJ4hdr6rpE/nx7efZIi&#10;JvAaHHrTyJOJ8m719s1yDLWZY49OGxIM4mM9hkb2KYW6qqLqzQBxgsF4DrZIAyQ2qas0wcjog6vm&#10;0+nHakTSgVCZGNl7fw7KVcFvW6PSj7aNJgnXSO4tlZPKuctntVpC3RGE3qpLG/CCLgawnh+9Qd1D&#10;ArEn+x/UYBVhxDZNFA4Vtq1VpnBgNrPpP2y2PQRTuLA4Mdxkiq8Hq74fNiSsbuRCCg8Dj2ibCGzX&#10;J7FG71lAJLHIOo0h1py+9hvKTNXRb8Mjql9ReFz34DtT+n06BQaZ5Yrqr5JsxMCv7cZvqDkH9gmL&#10;aMeWhgzJcohjmc3pNhtzTEKxc/5+/mE25RGqa6yC+loYKKavBgeRL4101mfZoIbDY0y5EaivKdnt&#10;8cE6V0bvvBgb+XkxX5SCiM7qHMxpkbrd2pE4QF6e8hVWHHmeRrj3uoD1BvSXyz2Bdec7P+78RYzM&#10;/6zkDvVpQ1eReLqly8sm5vV5bpfqP//L6jcAAAD//wMAUEsDBBQABgAIAAAAIQBH14XO2QAAAAQB&#10;AAAPAAAAZHJzL2Rvd25yZXYueG1sTI5NT8MwEETvSPwHa5G4VNShpaikcSoE5MalH4jrNl6SqPE6&#10;jd028OvZnuD4NKOZly0H16oT9aHxbOB+nIAiLr1tuDKw3RR3c1AhIltsPZOBbwqwzK+vMkytP/OK&#10;TutYKRnhkKKBOsYu1TqUNTkMY98RS/ble4dRsK+07fEs467VkyR51A4blocaO3qpqdyvj85AKD7o&#10;UPyMylHyOa08TQ6v729ozO3N8LwAFWmIf2W46Is65OK080e2QbUG5k9iHg1MQUn6MJsJ7i6o80z/&#10;l89/AQAA//8DAFBLAQItABQABgAIAAAAIQC2gziS/gAAAOEBAAATAAAAAAAAAAAAAAAAAAAAAABb&#10;Q29udGVudF9UeXBlc10ueG1sUEsBAi0AFAAGAAgAAAAhADj9If/WAAAAlAEAAAsAAAAAAAAAAAAA&#10;AAAALwEAAF9yZWxzLy5yZWxzUEsBAi0AFAAGAAgAAAAhAMyNzNfJAQAAdwMAAA4AAAAAAAAAAAAA&#10;AAAALgIAAGRycy9lMm9Eb2MueG1sUEsBAi0AFAAGAAgAAAAhAEfXhc7ZAAAABAEAAA8AAAAAAAAA&#10;AAAAAAAAIwQAAGRycy9kb3ducmV2LnhtbFBLBQYAAAAABAAEAPMAAAApBQAAAAA=&#10;"/>
                  </w:pict>
                </mc:Fallback>
              </mc:AlternateContent>
            </w:r>
          </w:p>
        </w:tc>
      </w:tr>
      <w:tr w:rsidR="006D69C9" w:rsidRPr="001343FC" w:rsidTr="006D69C9">
        <w:tc>
          <w:tcPr>
            <w:tcW w:w="4361" w:type="dxa"/>
          </w:tcPr>
          <w:p w:rsidR="006D69C9" w:rsidRPr="00495E04" w:rsidRDefault="006D69C9" w:rsidP="001343FC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vi-VN"/>
              </w:rPr>
            </w:pPr>
            <w:r w:rsidRPr="00495E04">
              <w:rPr>
                <w:rStyle w:val="Strong"/>
                <w:b w:val="0"/>
                <w:color w:val="000000"/>
                <w:lang w:val="vi-VN"/>
              </w:rPr>
              <w:t xml:space="preserve">Số: </w:t>
            </w:r>
            <w:r w:rsidR="002A0231" w:rsidRPr="00495E04">
              <w:rPr>
                <w:rStyle w:val="Strong"/>
                <w:b w:val="0"/>
                <w:color w:val="000000"/>
              </w:rPr>
              <w:t xml:space="preserve">     </w:t>
            </w:r>
            <w:r w:rsidRPr="00495E04">
              <w:rPr>
                <w:rStyle w:val="Strong"/>
                <w:b w:val="0"/>
                <w:color w:val="000000"/>
                <w:lang w:val="vi-VN"/>
              </w:rPr>
              <w:t>/KH-TrTHCS</w:t>
            </w:r>
          </w:p>
        </w:tc>
        <w:tc>
          <w:tcPr>
            <w:tcW w:w="5670" w:type="dxa"/>
          </w:tcPr>
          <w:p w:rsidR="006D69C9" w:rsidRPr="001343FC" w:rsidRDefault="00B35F94" w:rsidP="00001C1B">
            <w:pPr>
              <w:pStyle w:val="NormalWeb"/>
              <w:spacing w:before="0" w:beforeAutospacing="0" w:after="0" w:afterAutospacing="0"/>
              <w:ind w:left="-10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343FC">
              <w:rPr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6D69C9" w:rsidRPr="001343FC">
              <w:rPr>
                <w:i/>
                <w:iCs/>
                <w:color w:val="000000"/>
                <w:sz w:val="28"/>
                <w:szCs w:val="28"/>
              </w:rPr>
              <w:t xml:space="preserve">Bình Dương, ngày </w:t>
            </w:r>
            <w:r w:rsidR="004F1700" w:rsidRPr="001343FC">
              <w:rPr>
                <w:i/>
                <w:iCs/>
                <w:color w:val="000000"/>
                <w:sz w:val="28"/>
                <w:szCs w:val="28"/>
              </w:rPr>
              <w:t>05</w:t>
            </w:r>
            <w:r w:rsidR="006D69C9" w:rsidRPr="001343FC">
              <w:rPr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001C1B">
              <w:rPr>
                <w:i/>
                <w:iCs/>
                <w:color w:val="000000"/>
                <w:sz w:val="28"/>
                <w:szCs w:val="28"/>
              </w:rPr>
              <w:t>01</w:t>
            </w:r>
            <w:r w:rsidR="0031092E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D69C9" w:rsidRPr="001343FC">
              <w:rPr>
                <w:i/>
                <w:iCs/>
                <w:color w:val="000000"/>
                <w:sz w:val="28"/>
                <w:szCs w:val="28"/>
              </w:rPr>
              <w:t>năm 20</w:t>
            </w:r>
            <w:r w:rsidR="002A0231" w:rsidRPr="001343FC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F8508A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6D69C9" w:rsidRPr="001343FC" w:rsidRDefault="006D69C9" w:rsidP="001343FC">
      <w:pPr>
        <w:spacing w:after="0" w:line="240" w:lineRule="auto"/>
        <w:jc w:val="both"/>
        <w:rPr>
          <w:b/>
          <w:szCs w:val="28"/>
          <w:lang w:val="de-DE"/>
        </w:rPr>
      </w:pPr>
    </w:p>
    <w:p w:rsidR="006D69C9" w:rsidRPr="001343FC" w:rsidRDefault="006D69C9" w:rsidP="001343FC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KẾ HOẠCH</w:t>
      </w:r>
    </w:p>
    <w:p w:rsidR="006D69C9" w:rsidRPr="001343FC" w:rsidRDefault="006D69C9" w:rsidP="001343FC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TRIỂN KHAI NHIỆM VỤ</w:t>
      </w:r>
      <w:r w:rsidR="00AF1975" w:rsidRPr="001343FC">
        <w:rPr>
          <w:b/>
          <w:szCs w:val="28"/>
          <w:lang w:val="de-DE"/>
        </w:rPr>
        <w:t xml:space="preserve"> THÁNG </w:t>
      </w:r>
      <w:r w:rsidR="00F8508A">
        <w:rPr>
          <w:b/>
          <w:szCs w:val="28"/>
          <w:lang w:val="de-DE"/>
        </w:rPr>
        <w:t>01/2022</w:t>
      </w:r>
    </w:p>
    <w:p w:rsidR="005D6AFB" w:rsidRPr="001343FC" w:rsidRDefault="006D69C9" w:rsidP="001343FC">
      <w:pPr>
        <w:spacing w:after="0" w:line="240" w:lineRule="auto"/>
        <w:jc w:val="center"/>
        <w:rPr>
          <w:b/>
          <w:szCs w:val="28"/>
          <w:lang w:val="de-DE"/>
        </w:rPr>
      </w:pPr>
      <w:r w:rsidRPr="001343FC">
        <w:rPr>
          <w:b/>
          <w:szCs w:val="28"/>
          <w:lang w:val="de-DE"/>
        </w:rPr>
        <w:t>--------------------</w:t>
      </w:r>
    </w:p>
    <w:p w:rsidR="005D6AFB" w:rsidRPr="001343FC" w:rsidRDefault="005D6AFB" w:rsidP="001343FC">
      <w:pPr>
        <w:spacing w:after="0" w:line="240" w:lineRule="auto"/>
        <w:ind w:firstLine="720"/>
        <w:jc w:val="both"/>
        <w:outlineLvl w:val="0"/>
        <w:rPr>
          <w:b/>
          <w:bCs/>
          <w:szCs w:val="28"/>
          <w:lang w:val="de-DE"/>
        </w:rPr>
      </w:pPr>
      <w:r w:rsidRPr="001343FC">
        <w:rPr>
          <w:b/>
          <w:bCs/>
          <w:szCs w:val="28"/>
          <w:lang w:val="de-DE"/>
        </w:rPr>
        <w:t xml:space="preserve">I. Đánh giá công tác tháng </w:t>
      </w:r>
      <w:r w:rsidR="006D08AE">
        <w:rPr>
          <w:b/>
          <w:bCs/>
          <w:szCs w:val="28"/>
          <w:lang w:val="de-DE"/>
        </w:rPr>
        <w:t>12</w:t>
      </w:r>
    </w:p>
    <w:p w:rsidR="007F6D3E" w:rsidRPr="001343FC" w:rsidRDefault="005D6AFB" w:rsidP="001343FC">
      <w:pPr>
        <w:spacing w:after="0" w:line="240" w:lineRule="auto"/>
        <w:jc w:val="both"/>
        <w:outlineLvl w:val="0"/>
        <w:rPr>
          <w:szCs w:val="28"/>
          <w:lang w:val="de-DE"/>
        </w:rPr>
      </w:pPr>
      <w:r w:rsidRPr="001343FC">
        <w:rPr>
          <w:b/>
          <w:szCs w:val="28"/>
          <w:lang w:val="de-DE"/>
        </w:rPr>
        <w:t xml:space="preserve">  </w:t>
      </w:r>
      <w:r w:rsidRPr="001343FC">
        <w:rPr>
          <w:b/>
          <w:szCs w:val="28"/>
          <w:lang w:val="de-DE"/>
        </w:rPr>
        <w:tab/>
        <w:t>I.1. Ưu điểm</w:t>
      </w:r>
    </w:p>
    <w:p w:rsidR="005D6AFB" w:rsidRPr="004935A3" w:rsidRDefault="005D6AFB" w:rsidP="004935A3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4935A3">
        <w:rPr>
          <w:szCs w:val="28"/>
          <w:lang w:val="de-DE"/>
        </w:rPr>
        <w:t>Đã hoàn thành  kế hoạch đề ra</w:t>
      </w:r>
      <w:r w:rsidR="007F6D3E" w:rsidRPr="004935A3">
        <w:rPr>
          <w:szCs w:val="28"/>
          <w:lang w:val="de-DE"/>
        </w:rPr>
        <w:t>:</w:t>
      </w:r>
    </w:p>
    <w:p w:rsidR="007F6D3E" w:rsidRPr="004935A3" w:rsidRDefault="007F6D3E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  <w:lang w:val="vi-VN"/>
        </w:rPr>
        <w:tab/>
      </w:r>
      <w:r w:rsidR="005177F1" w:rsidRPr="004935A3">
        <w:rPr>
          <w:color w:val="000000"/>
          <w:sz w:val="28"/>
          <w:szCs w:val="28"/>
          <w:lang w:val="vi-VN"/>
        </w:rPr>
        <w:tab/>
      </w:r>
      <w:r w:rsidRPr="004935A3">
        <w:rPr>
          <w:color w:val="000000"/>
          <w:sz w:val="28"/>
          <w:szCs w:val="28"/>
          <w:lang w:val="vi-VN"/>
        </w:rPr>
        <w:t xml:space="preserve">- </w:t>
      </w:r>
      <w:r w:rsidR="006D08AE" w:rsidRPr="004935A3">
        <w:rPr>
          <w:color w:val="000000"/>
          <w:sz w:val="28"/>
          <w:szCs w:val="28"/>
        </w:rPr>
        <w:t>Tổ chức tốt đảm bảo an toàn cho CBGVNV và HS trước tết dương lịch</w:t>
      </w:r>
    </w:p>
    <w:p w:rsidR="006D08AE" w:rsidRPr="004935A3" w:rsidRDefault="006D08AE" w:rsidP="004935A3">
      <w:pPr>
        <w:shd w:val="clear" w:color="auto" w:fill="FFFFFF"/>
        <w:spacing w:after="0" w:line="240" w:lineRule="auto"/>
        <w:ind w:firstLine="720"/>
        <w:jc w:val="both"/>
        <w:rPr>
          <w:bCs/>
          <w:iCs/>
          <w:color w:val="000000" w:themeColor="text1"/>
          <w:szCs w:val="28"/>
        </w:rPr>
      </w:pPr>
      <w:r w:rsidRPr="004935A3">
        <w:rPr>
          <w:color w:val="000000"/>
          <w:szCs w:val="28"/>
        </w:rPr>
        <w:t xml:space="preserve">- </w:t>
      </w:r>
      <w:r w:rsidR="005177F1" w:rsidRPr="004935A3">
        <w:rPr>
          <w:bCs/>
          <w:iCs/>
          <w:color w:val="000000" w:themeColor="text1"/>
          <w:szCs w:val="28"/>
        </w:rPr>
        <w:t xml:space="preserve">Thực hiện nghiêm túc công tác phòng, chống Covid-19 trong tình hình mới (linh hoạt chuyển đổi hình thức dạy học trực tiếp-trực tuyến), Tận dụng triệt để thời gian vàng tổ chức HS học tập tại trường theo chương trình GD. </w:t>
      </w:r>
      <w:r w:rsidRPr="004935A3">
        <w:rPr>
          <w:color w:val="000000"/>
          <w:szCs w:val="28"/>
        </w:rPr>
        <w:t>Tổ chức thành công và nghi</w:t>
      </w:r>
      <w:r w:rsidR="00F8508A" w:rsidRPr="004935A3">
        <w:rPr>
          <w:color w:val="000000"/>
          <w:szCs w:val="28"/>
        </w:rPr>
        <w:t>êm túc kiểm tra HKI năm học 2021-2022</w:t>
      </w:r>
    </w:p>
    <w:p w:rsidR="006D08AE" w:rsidRPr="004935A3" w:rsidRDefault="002942D1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</w:rPr>
        <w:tab/>
      </w:r>
      <w:r w:rsidR="006D08AE" w:rsidRPr="004935A3">
        <w:rPr>
          <w:color w:val="000000"/>
          <w:sz w:val="28"/>
          <w:szCs w:val="28"/>
        </w:rPr>
        <w:t xml:space="preserve">- Hoàn thành công tác kiểm tra nội bộ tháng </w:t>
      </w:r>
      <w:r w:rsidR="00F8508A" w:rsidRPr="004935A3">
        <w:rPr>
          <w:color w:val="000000"/>
          <w:sz w:val="28"/>
          <w:szCs w:val="28"/>
        </w:rPr>
        <w:t>với 6</w:t>
      </w:r>
      <w:r w:rsidR="006D08AE" w:rsidRPr="004935A3">
        <w:rPr>
          <w:color w:val="000000"/>
          <w:sz w:val="28"/>
          <w:szCs w:val="28"/>
        </w:rPr>
        <w:t xml:space="preserve"> đ/c </w:t>
      </w:r>
      <w:r w:rsidR="00F8508A" w:rsidRPr="004935A3">
        <w:rPr>
          <w:color w:val="000000"/>
          <w:sz w:val="28"/>
          <w:szCs w:val="28"/>
        </w:rPr>
        <w:t>kết quả 100% đạt tốt.</w:t>
      </w:r>
    </w:p>
    <w:p w:rsidR="006D08AE" w:rsidRPr="004935A3" w:rsidRDefault="002942D1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</w:rPr>
        <w:tab/>
      </w:r>
      <w:r w:rsidRPr="004935A3">
        <w:rPr>
          <w:color w:val="000000"/>
          <w:sz w:val="28"/>
          <w:szCs w:val="28"/>
        </w:rPr>
        <w:tab/>
      </w:r>
      <w:r w:rsidR="00493BC0" w:rsidRPr="004935A3">
        <w:rPr>
          <w:color w:val="000000"/>
          <w:sz w:val="28"/>
          <w:szCs w:val="28"/>
        </w:rPr>
        <w:t xml:space="preserve">- Tham gia </w:t>
      </w:r>
      <w:r w:rsidR="00E45DEA" w:rsidRPr="004935A3">
        <w:rPr>
          <w:color w:val="000000"/>
          <w:sz w:val="28"/>
          <w:szCs w:val="28"/>
        </w:rPr>
        <w:t>thi KHKT và</w:t>
      </w:r>
      <w:r w:rsidR="00493BC0" w:rsidRPr="004935A3">
        <w:rPr>
          <w:color w:val="000000"/>
          <w:sz w:val="28"/>
          <w:szCs w:val="28"/>
        </w:rPr>
        <w:t xml:space="preserve"> sáng tạo thanh thiếu niên nhi đồng cấp TX</w:t>
      </w:r>
    </w:p>
    <w:p w:rsidR="00493BC0" w:rsidRPr="004935A3" w:rsidRDefault="002942D1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</w:rPr>
        <w:tab/>
      </w:r>
      <w:r w:rsidR="00493BC0" w:rsidRPr="004935A3">
        <w:rPr>
          <w:color w:val="000000"/>
          <w:sz w:val="28"/>
          <w:szCs w:val="28"/>
        </w:rPr>
        <w:t xml:space="preserve">- </w:t>
      </w:r>
      <w:r w:rsidR="00BE1BB0" w:rsidRPr="004935A3">
        <w:rPr>
          <w:color w:val="000000"/>
          <w:sz w:val="28"/>
          <w:szCs w:val="28"/>
        </w:rPr>
        <w:t xml:space="preserve">Tổ chức thành công </w:t>
      </w:r>
      <w:r w:rsidR="001428F5" w:rsidRPr="004935A3">
        <w:rPr>
          <w:color w:val="000000"/>
          <w:sz w:val="28"/>
          <w:szCs w:val="28"/>
        </w:rPr>
        <w:t xml:space="preserve">cuộc thi </w:t>
      </w:r>
      <w:r w:rsidR="008870D0" w:rsidRPr="004935A3">
        <w:rPr>
          <w:color w:val="000000"/>
          <w:sz w:val="28"/>
          <w:szCs w:val="28"/>
        </w:rPr>
        <w:t xml:space="preserve">HSG môn văn hóa cấp thị xã gồm 28 (năm trước 31 HS) đạt KQ tốt tổng số </w:t>
      </w:r>
      <w:r w:rsidR="00015375" w:rsidRPr="004935A3">
        <w:rPr>
          <w:color w:val="000000"/>
          <w:sz w:val="28"/>
          <w:szCs w:val="28"/>
        </w:rPr>
        <w:t xml:space="preserve">giải </w:t>
      </w:r>
      <w:r w:rsidR="008870D0" w:rsidRPr="004935A3">
        <w:rPr>
          <w:color w:val="000000"/>
          <w:sz w:val="28"/>
          <w:szCs w:val="28"/>
        </w:rPr>
        <w:t>13</w:t>
      </w:r>
      <w:r w:rsidR="00015375" w:rsidRPr="004935A3">
        <w:rPr>
          <w:color w:val="000000"/>
          <w:sz w:val="28"/>
          <w:szCs w:val="28"/>
        </w:rPr>
        <w:t xml:space="preserve">/28 </w:t>
      </w:r>
      <w:r w:rsidR="008870D0" w:rsidRPr="004935A3">
        <w:rPr>
          <w:color w:val="000000"/>
          <w:sz w:val="28"/>
          <w:szCs w:val="28"/>
        </w:rPr>
        <w:t xml:space="preserve"> trong đó (1 giải nhất, 1 giải nhì, 4 giải ba và 7 giải KK)</w:t>
      </w:r>
    </w:p>
    <w:p w:rsidR="007F5B12" w:rsidRPr="004935A3" w:rsidRDefault="002942D1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</w:rPr>
        <w:tab/>
      </w:r>
      <w:r w:rsidR="007F5B12" w:rsidRPr="004935A3">
        <w:rPr>
          <w:color w:val="000000"/>
          <w:sz w:val="28"/>
          <w:szCs w:val="28"/>
        </w:rPr>
        <w:t xml:space="preserve">- Hoàn thành điểm HKI theo đúng kế hoạch </w:t>
      </w:r>
    </w:p>
    <w:p w:rsidR="00BC7C8D" w:rsidRDefault="002942D1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35A3">
        <w:rPr>
          <w:color w:val="000000"/>
          <w:sz w:val="28"/>
          <w:szCs w:val="28"/>
        </w:rPr>
        <w:tab/>
      </w:r>
      <w:r w:rsidR="00BE1BB0" w:rsidRPr="004935A3">
        <w:rPr>
          <w:color w:val="000000"/>
          <w:sz w:val="28"/>
          <w:szCs w:val="28"/>
        </w:rPr>
        <w:t xml:space="preserve">- </w:t>
      </w:r>
      <w:r w:rsidR="00927BBA" w:rsidRPr="004935A3">
        <w:rPr>
          <w:color w:val="000000"/>
          <w:sz w:val="28"/>
          <w:szCs w:val="28"/>
        </w:rPr>
        <w:t>Hoàn thành đánh giá Đang viên</w:t>
      </w:r>
      <w:r w:rsidR="00015375" w:rsidRPr="004935A3">
        <w:rPr>
          <w:color w:val="000000"/>
          <w:sz w:val="28"/>
          <w:szCs w:val="28"/>
        </w:rPr>
        <w:t xml:space="preserve"> và đánh giá viên chức  năm 2021.</w:t>
      </w:r>
    </w:p>
    <w:p w:rsidR="00C21B13" w:rsidRDefault="00C21B13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Tu bổ CSVC như mua mới máy chiếu cho lớp 6C và sửa chữa máy chiếu lớp 7A; trông 2 cây xanh và xây bồn cây xanh cổng trường; </w:t>
      </w:r>
    </w:p>
    <w:p w:rsidR="0066448C" w:rsidRPr="00AB394C" w:rsidRDefault="00C2293C" w:rsidP="004935A3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Thực hiện chế độ về tiền lương, công tác phí và cac khoản hỗ trợ theo quy định cho CBGVNV được kịp </w:t>
      </w:r>
      <w:r w:rsidRPr="00AB394C">
        <w:rPr>
          <w:color w:val="000000" w:themeColor="text1"/>
          <w:sz w:val="28"/>
          <w:szCs w:val="28"/>
        </w:rPr>
        <w:t xml:space="preserve">thời và hoàn thành </w:t>
      </w:r>
      <w:r w:rsidR="00F504AB" w:rsidRPr="00AB394C">
        <w:rPr>
          <w:color w:val="000000" w:themeColor="text1"/>
          <w:sz w:val="28"/>
          <w:szCs w:val="28"/>
        </w:rPr>
        <w:t xml:space="preserve">hồ sơ </w:t>
      </w:r>
      <w:r w:rsidR="00AB394C" w:rsidRPr="00AB394C">
        <w:rPr>
          <w:color w:val="000000" w:themeColor="text1"/>
          <w:sz w:val="28"/>
          <w:szCs w:val="28"/>
        </w:rPr>
        <w:t xml:space="preserve">rút tiền </w:t>
      </w:r>
      <w:r w:rsidRPr="00AB394C">
        <w:rPr>
          <w:color w:val="000000" w:themeColor="text1"/>
          <w:sz w:val="28"/>
          <w:szCs w:val="28"/>
        </w:rPr>
        <w:t xml:space="preserve">hỗ trợ chi phí học tập cho HS </w:t>
      </w:r>
      <w:r w:rsidR="00694F5F" w:rsidRPr="00AB394C">
        <w:rPr>
          <w:color w:val="000000" w:themeColor="text1"/>
          <w:sz w:val="28"/>
          <w:szCs w:val="28"/>
        </w:rPr>
        <w:t>học kỳ II năm học 2020-</w:t>
      </w:r>
      <w:r w:rsidR="00AB394C" w:rsidRPr="00AB394C">
        <w:rPr>
          <w:color w:val="000000" w:themeColor="text1"/>
          <w:sz w:val="28"/>
          <w:szCs w:val="28"/>
        </w:rPr>
        <w:t>2021 là 5.500.000đ</w:t>
      </w:r>
      <w:r w:rsidR="00193713" w:rsidRPr="00AB394C">
        <w:rPr>
          <w:color w:val="000000" w:themeColor="text1"/>
          <w:sz w:val="28"/>
          <w:szCs w:val="28"/>
        </w:rPr>
        <w:t>.</w:t>
      </w:r>
    </w:p>
    <w:p w:rsidR="007430D3" w:rsidRDefault="007F6D3E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343FC">
        <w:rPr>
          <w:b/>
          <w:bCs/>
          <w:color w:val="000000"/>
          <w:sz w:val="28"/>
          <w:szCs w:val="28"/>
        </w:rPr>
        <w:tab/>
        <w:t xml:space="preserve">I.2. Tồn tại </w:t>
      </w:r>
    </w:p>
    <w:p w:rsidR="006D4EDD" w:rsidRPr="002A3264" w:rsidRDefault="006D4EDD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A3264">
        <w:rPr>
          <w:bCs/>
          <w:color w:val="000000" w:themeColor="text1"/>
          <w:sz w:val="28"/>
          <w:szCs w:val="28"/>
        </w:rPr>
        <w:t>- Do dịch bệnh không tổ chức hoạt động 22/12</w:t>
      </w:r>
    </w:p>
    <w:p w:rsidR="001D6CDE" w:rsidRDefault="007F6D3E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b/>
          <w:bCs/>
          <w:color w:val="000000"/>
          <w:sz w:val="28"/>
          <w:szCs w:val="28"/>
        </w:rPr>
        <w:tab/>
      </w:r>
      <w:r w:rsidR="00326F34" w:rsidRPr="001343FC">
        <w:rPr>
          <w:color w:val="000000"/>
          <w:sz w:val="28"/>
          <w:szCs w:val="28"/>
        </w:rPr>
        <w:t xml:space="preserve">- Công tác </w:t>
      </w:r>
      <w:r w:rsidR="001D6CDE">
        <w:rPr>
          <w:color w:val="000000"/>
          <w:sz w:val="28"/>
          <w:szCs w:val="28"/>
        </w:rPr>
        <w:t xml:space="preserve">vệ sinh lớp học của HS còn hạn chế để tình trang HS làm hư hỏng </w:t>
      </w:r>
      <w:r w:rsidR="005C7ADF">
        <w:rPr>
          <w:color w:val="000000"/>
          <w:sz w:val="28"/>
          <w:szCs w:val="28"/>
        </w:rPr>
        <w:t>thùng đựng rác</w:t>
      </w:r>
      <w:r w:rsidR="001D6CDE">
        <w:rPr>
          <w:color w:val="000000"/>
          <w:sz w:val="28"/>
          <w:szCs w:val="28"/>
        </w:rPr>
        <w:t xml:space="preserve"> và vẽ lên bàn, vứt rác ra lớp nhiều.</w:t>
      </w:r>
    </w:p>
    <w:p w:rsidR="00517B6B" w:rsidRDefault="00755726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  <w:t>- C</w:t>
      </w:r>
      <w:r w:rsidR="00517B6B">
        <w:rPr>
          <w:color w:val="000000"/>
          <w:sz w:val="28"/>
          <w:szCs w:val="28"/>
        </w:rPr>
        <w:t xml:space="preserve">òn HS bị tai nạn giao thông </w:t>
      </w:r>
      <w:r w:rsidR="00D77997">
        <w:rPr>
          <w:color w:val="000000"/>
          <w:sz w:val="28"/>
          <w:szCs w:val="28"/>
        </w:rPr>
        <w:t>không kiểm tra HKI được 3 em HS lớp 9C</w:t>
      </w:r>
    </w:p>
    <w:p w:rsidR="00517B6B" w:rsidRDefault="005100D2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43FC">
        <w:rPr>
          <w:color w:val="000000"/>
          <w:sz w:val="28"/>
          <w:szCs w:val="28"/>
        </w:rPr>
        <w:tab/>
        <w:t xml:space="preserve">- Công tác </w:t>
      </w:r>
      <w:r w:rsidR="00517B6B">
        <w:rPr>
          <w:color w:val="000000"/>
          <w:sz w:val="28"/>
          <w:szCs w:val="28"/>
        </w:rPr>
        <w:t>vận động HS ra lớp của GVCN chưa hiệu quả</w:t>
      </w:r>
    </w:p>
    <w:p w:rsidR="00917378" w:rsidRPr="001343FC" w:rsidRDefault="00A83067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AE5C1D">
        <w:rPr>
          <w:color w:val="000000"/>
          <w:sz w:val="28"/>
          <w:szCs w:val="28"/>
        </w:rPr>
        <w:t xml:space="preserve">Còn HS nghỉ học </w:t>
      </w:r>
      <w:r w:rsidR="002A3264">
        <w:rPr>
          <w:color w:val="000000"/>
          <w:sz w:val="28"/>
          <w:szCs w:val="28"/>
        </w:rPr>
        <w:t xml:space="preserve">không lý do </w:t>
      </w:r>
      <w:r w:rsidR="00AE5C1D">
        <w:rPr>
          <w:color w:val="000000"/>
          <w:sz w:val="28"/>
          <w:szCs w:val="28"/>
        </w:rPr>
        <w:t xml:space="preserve">nhiều </w:t>
      </w:r>
      <w:r w:rsidR="002A3264">
        <w:rPr>
          <w:color w:val="000000"/>
          <w:sz w:val="28"/>
          <w:szCs w:val="28"/>
        </w:rPr>
        <w:t>(</w:t>
      </w:r>
      <w:r w:rsidR="00AE5C1D">
        <w:rPr>
          <w:color w:val="000000"/>
          <w:sz w:val="28"/>
          <w:szCs w:val="28"/>
        </w:rPr>
        <w:t>em Thương 8C và em Trang lớp 9A</w:t>
      </w:r>
      <w:r w:rsidR="002A3264">
        <w:rPr>
          <w:color w:val="000000"/>
          <w:sz w:val="28"/>
          <w:szCs w:val="28"/>
        </w:rPr>
        <w:t>)</w:t>
      </w:r>
      <w:r w:rsidR="00917378" w:rsidRPr="001343FC">
        <w:rPr>
          <w:color w:val="000000"/>
          <w:sz w:val="28"/>
          <w:szCs w:val="28"/>
        </w:rPr>
        <w:t>.</w:t>
      </w:r>
    </w:p>
    <w:p w:rsidR="005D6AFB" w:rsidRPr="001343FC" w:rsidRDefault="005D6AFB" w:rsidP="001343FC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ab/>
        <w:t>II.</w:t>
      </w:r>
      <w:r w:rsidR="00E332C2" w:rsidRPr="001343FC">
        <w:rPr>
          <w:b/>
          <w:bCs/>
          <w:szCs w:val="28"/>
        </w:rPr>
        <w:t xml:space="preserve"> </w:t>
      </w:r>
      <w:r w:rsidRPr="001343FC">
        <w:rPr>
          <w:b/>
          <w:bCs/>
          <w:szCs w:val="28"/>
        </w:rPr>
        <w:t>Nhiệm vụ trọ</w:t>
      </w:r>
      <w:r w:rsidR="00121A51">
        <w:rPr>
          <w:b/>
          <w:bCs/>
          <w:szCs w:val="28"/>
        </w:rPr>
        <w:t>ng tâm tháng 01</w:t>
      </w:r>
      <w:r w:rsidRPr="001343FC">
        <w:rPr>
          <w:b/>
          <w:bCs/>
          <w:szCs w:val="28"/>
        </w:rPr>
        <w:t xml:space="preserve">      </w:t>
      </w:r>
    </w:p>
    <w:p w:rsidR="005D6AFB" w:rsidRPr="001343FC" w:rsidRDefault="005D6AFB" w:rsidP="001343FC">
      <w:pPr>
        <w:spacing w:after="0" w:line="240" w:lineRule="auto"/>
        <w:ind w:firstLine="720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>1. Công tác phát triển</w:t>
      </w:r>
    </w:p>
    <w:p w:rsidR="005E113A" w:rsidRPr="001343FC" w:rsidRDefault="005D6AFB" w:rsidP="00E45CD6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>Tiếp tục duy trì sĩ số học sinh các lớp</w:t>
      </w:r>
      <w:r w:rsidR="001A484B">
        <w:rPr>
          <w:szCs w:val="28"/>
        </w:rPr>
        <w:t xml:space="preserve"> 440</w:t>
      </w:r>
      <w:r w:rsidR="005603A3">
        <w:rPr>
          <w:szCs w:val="28"/>
        </w:rPr>
        <w:t>HS</w:t>
      </w:r>
      <w:r w:rsidR="0012542A">
        <w:rPr>
          <w:szCs w:val="28"/>
        </w:rPr>
        <w:t xml:space="preserve"> (1 HS lớp </w:t>
      </w:r>
      <w:r w:rsidR="00EB502B">
        <w:rPr>
          <w:szCs w:val="28"/>
        </w:rPr>
        <w:t>6C chuyển trường từ 10/1/2022</w:t>
      </w:r>
      <w:r w:rsidR="00C81AFE">
        <w:rPr>
          <w:szCs w:val="28"/>
        </w:rPr>
        <w:t xml:space="preserve">; 01 HS bảo lưu  năm học trước em </w:t>
      </w:r>
      <w:r w:rsidR="00427354">
        <w:rPr>
          <w:szCs w:val="28"/>
        </w:rPr>
        <w:t xml:space="preserve">Hà Phúc </w:t>
      </w:r>
      <w:r w:rsidR="00C81AFE">
        <w:rPr>
          <w:szCs w:val="28"/>
        </w:rPr>
        <w:t>Tâm xin hồ sơ chuyển trường</w:t>
      </w:r>
      <w:r w:rsidR="00EB502B">
        <w:rPr>
          <w:szCs w:val="28"/>
        </w:rPr>
        <w:t>)</w:t>
      </w:r>
      <w:r w:rsidRPr="001343FC">
        <w:rPr>
          <w:szCs w:val="28"/>
        </w:rPr>
        <w:t xml:space="preserve">, nâng cao tỉ lệ chuyên cần. </w:t>
      </w:r>
      <w:r w:rsidR="00732650">
        <w:rPr>
          <w:szCs w:val="28"/>
        </w:rPr>
        <w:t>T</w:t>
      </w:r>
      <w:r w:rsidRPr="001343FC">
        <w:rPr>
          <w:szCs w:val="28"/>
        </w:rPr>
        <w:t>iếp tục quan tâm học sinh có hoàn cảnh đặc biệt khó khăn</w:t>
      </w:r>
      <w:r w:rsidR="00732650">
        <w:rPr>
          <w:szCs w:val="28"/>
        </w:rPr>
        <w:t>, không để HS nghỉ bỏ học</w:t>
      </w:r>
      <w:r w:rsidRPr="001343FC">
        <w:rPr>
          <w:szCs w:val="28"/>
        </w:rPr>
        <w:t>.</w:t>
      </w:r>
      <w:r w:rsidRPr="001343FC">
        <w:rPr>
          <w:szCs w:val="28"/>
        </w:rPr>
        <w:tab/>
      </w:r>
    </w:p>
    <w:p w:rsidR="005D6AFB" w:rsidRPr="001343FC" w:rsidRDefault="005D6AFB" w:rsidP="001343FC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ab/>
      </w:r>
      <w:r w:rsidRPr="001343FC">
        <w:rPr>
          <w:b/>
          <w:bCs/>
          <w:szCs w:val="28"/>
        </w:rPr>
        <w:tab/>
        <w:t>2</w:t>
      </w:r>
      <w:r w:rsidRPr="001343FC">
        <w:rPr>
          <w:szCs w:val="28"/>
        </w:rPr>
        <w:t>.</w:t>
      </w:r>
      <w:r w:rsidRPr="001343FC">
        <w:rPr>
          <w:b/>
          <w:bCs/>
          <w:szCs w:val="28"/>
        </w:rPr>
        <w:t xml:space="preserve"> Giáo dục toàn diện</w:t>
      </w:r>
    </w:p>
    <w:p w:rsidR="005D6AFB" w:rsidRPr="001343FC" w:rsidRDefault="005D6AFB" w:rsidP="001343FC">
      <w:pPr>
        <w:tabs>
          <w:tab w:val="center" w:pos="0"/>
        </w:tabs>
        <w:spacing w:after="0" w:line="240" w:lineRule="auto"/>
        <w:rPr>
          <w:b/>
          <w:bCs/>
          <w:szCs w:val="28"/>
        </w:rPr>
      </w:pPr>
      <w:r w:rsidRPr="001343FC">
        <w:rPr>
          <w:b/>
          <w:bCs/>
          <w:iCs/>
          <w:szCs w:val="28"/>
        </w:rPr>
        <w:tab/>
        <w:t>2.1 Giáo dục đạo đức và pháp luật</w:t>
      </w:r>
      <w:r w:rsidRPr="001343FC">
        <w:rPr>
          <w:b/>
          <w:bCs/>
          <w:szCs w:val="28"/>
        </w:rPr>
        <w:t xml:space="preserve">: </w:t>
      </w:r>
      <w:r w:rsidRPr="001343FC">
        <w:rPr>
          <w:szCs w:val="28"/>
        </w:rPr>
        <w:t>Chủ điểm:</w:t>
      </w:r>
      <w:r w:rsidRPr="001343FC">
        <w:rPr>
          <w:b/>
          <w:bCs/>
          <w:szCs w:val="28"/>
        </w:rPr>
        <w:t xml:space="preserve"> "</w:t>
      </w:r>
      <w:r w:rsidR="000B509A">
        <w:rPr>
          <w:b/>
          <w:bCs/>
          <w:szCs w:val="28"/>
        </w:rPr>
        <w:t>Mừng đảng mừng xuân</w:t>
      </w:r>
      <w:r w:rsidRPr="001343FC">
        <w:rPr>
          <w:b/>
          <w:bCs/>
          <w:szCs w:val="28"/>
        </w:rPr>
        <w:t>"</w:t>
      </w:r>
    </w:p>
    <w:p w:rsidR="009251E2" w:rsidRDefault="005D6AFB" w:rsidP="009251E2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iCs/>
          <w:szCs w:val="28"/>
        </w:rPr>
        <w:lastRenderedPageBreak/>
        <w:tab/>
      </w:r>
      <w:r w:rsidRPr="001343FC">
        <w:rPr>
          <w:iCs/>
          <w:szCs w:val="28"/>
        </w:rPr>
        <w:tab/>
        <w:t xml:space="preserve">- </w:t>
      </w:r>
      <w:r w:rsidR="00394F9E" w:rsidRPr="001343FC">
        <w:rPr>
          <w:iCs/>
          <w:szCs w:val="28"/>
        </w:rPr>
        <w:t>Tuyên truyền giáo dục pháp luậ</w:t>
      </w:r>
      <w:r w:rsidR="00EB43ED" w:rsidRPr="001343FC">
        <w:rPr>
          <w:iCs/>
          <w:szCs w:val="28"/>
        </w:rPr>
        <w:t xml:space="preserve">t cho HS </w:t>
      </w:r>
      <w:r w:rsidR="009251E2">
        <w:rPr>
          <w:iCs/>
          <w:szCs w:val="28"/>
        </w:rPr>
        <w:t>về luật ATGT, Cấm sản xuất, nhập khẩu, tàng trữ, vận chuyển buôn bán vũ</w:t>
      </w:r>
      <w:r w:rsidR="00360D47">
        <w:rPr>
          <w:iCs/>
          <w:szCs w:val="28"/>
        </w:rPr>
        <w:t xml:space="preserve"> khí</w:t>
      </w:r>
      <w:r w:rsidR="009251E2">
        <w:rPr>
          <w:iCs/>
          <w:szCs w:val="28"/>
        </w:rPr>
        <w:t xml:space="preserve"> vật liệu nổ, đốt pháo nổ thả đèn trời; </w:t>
      </w:r>
      <w:r w:rsidR="00EB43ED" w:rsidRPr="001343FC">
        <w:rPr>
          <w:iCs/>
          <w:szCs w:val="28"/>
        </w:rPr>
        <w:t>đồng</w:t>
      </w:r>
      <w:r w:rsidR="00394F9E" w:rsidRPr="001343FC">
        <w:rPr>
          <w:iCs/>
          <w:szCs w:val="28"/>
        </w:rPr>
        <w:t xml:space="preserve"> thời t</w:t>
      </w:r>
      <w:r w:rsidRPr="001343FC">
        <w:rPr>
          <w:szCs w:val="28"/>
        </w:rPr>
        <w:t>ăng cường giáo dục đạo đức, lối sống cho học sinh,</w:t>
      </w:r>
      <w:r w:rsidR="009251E2">
        <w:rPr>
          <w:szCs w:val="28"/>
        </w:rPr>
        <w:t xml:space="preserve"> kỹ năng sống,</w:t>
      </w:r>
      <w:r w:rsidRPr="001343FC">
        <w:rPr>
          <w:szCs w:val="28"/>
        </w:rPr>
        <w:t xml:space="preserve"> phòng chống bạo lực trong trường học; </w:t>
      </w:r>
    </w:p>
    <w:p w:rsidR="009E341E" w:rsidRPr="00E93EC0" w:rsidRDefault="009251E2" w:rsidP="00E93EC0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 T</w:t>
      </w:r>
      <w:r w:rsidR="005D6AFB" w:rsidRPr="001343FC">
        <w:rPr>
          <w:szCs w:val="28"/>
        </w:rPr>
        <w:t xml:space="preserve">iếp tục thực hiện tốt </w:t>
      </w:r>
      <w:r w:rsidR="00FE4A08" w:rsidRPr="001343FC">
        <w:rPr>
          <w:szCs w:val="28"/>
        </w:rPr>
        <w:t>c</w:t>
      </w:r>
      <w:r w:rsidR="00EB43ED" w:rsidRPr="001343FC">
        <w:rPr>
          <w:szCs w:val="28"/>
        </w:rPr>
        <w:t>ông tác phòng chống dịch Covid-19</w:t>
      </w:r>
      <w:r w:rsidR="00E93EC0">
        <w:rPr>
          <w:szCs w:val="28"/>
        </w:rPr>
        <w:t xml:space="preserve">, </w:t>
      </w:r>
      <w:r w:rsidR="00E93EC0">
        <w:rPr>
          <w:szCs w:val="28"/>
        </w:rPr>
        <w:t>giữ vững trường học cấp độ 1 (xanh) dịch bệnh Covid-19.</w:t>
      </w:r>
      <w:r w:rsidR="005D6AFB" w:rsidRPr="001343FC">
        <w:rPr>
          <w:szCs w:val="28"/>
        </w:rPr>
        <w:t xml:space="preserve"> </w:t>
      </w:r>
    </w:p>
    <w:p w:rsidR="005D6AFB" w:rsidRPr="001343FC" w:rsidRDefault="005D6AFB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</w:r>
      <w:r w:rsidR="00D636F0" w:rsidRPr="001343FC">
        <w:rPr>
          <w:szCs w:val="28"/>
        </w:rPr>
        <w:t xml:space="preserve">- Các GVCN tăng cường tuyên truyền về nội quy </w:t>
      </w:r>
      <w:r w:rsidR="00EE4FF8" w:rsidRPr="001343FC">
        <w:rPr>
          <w:szCs w:val="28"/>
        </w:rPr>
        <w:t xml:space="preserve">nhà </w:t>
      </w:r>
      <w:r w:rsidR="00D636F0" w:rsidRPr="001343FC">
        <w:rPr>
          <w:szCs w:val="28"/>
        </w:rPr>
        <w:t>trường ch</w:t>
      </w:r>
      <w:r w:rsidR="00EE4FF8" w:rsidRPr="001343FC">
        <w:rPr>
          <w:szCs w:val="28"/>
        </w:rPr>
        <w:t>o</w:t>
      </w:r>
      <w:r w:rsidR="00D636F0" w:rsidRPr="001343FC">
        <w:rPr>
          <w:szCs w:val="28"/>
        </w:rPr>
        <w:t xml:space="preserve"> HS trong tiết sinh hoạt lớp.</w:t>
      </w:r>
      <w:r w:rsidRPr="001343FC">
        <w:rPr>
          <w:szCs w:val="28"/>
        </w:rPr>
        <w:tab/>
      </w:r>
    </w:p>
    <w:p w:rsidR="005D6AFB" w:rsidRPr="001343FC" w:rsidRDefault="005D6AFB" w:rsidP="001343FC">
      <w:pPr>
        <w:tabs>
          <w:tab w:val="left" w:pos="423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</w:rPr>
      </w:pPr>
      <w:r w:rsidRPr="001343FC">
        <w:rPr>
          <w:b/>
          <w:bCs/>
          <w:iCs/>
          <w:szCs w:val="28"/>
        </w:rPr>
        <w:tab/>
      </w:r>
      <w:r w:rsidRPr="001343FC">
        <w:rPr>
          <w:b/>
          <w:bCs/>
          <w:iCs/>
          <w:szCs w:val="28"/>
        </w:rPr>
        <w:tab/>
        <w:t>2.2. Dạy và học các môn văn hoá</w:t>
      </w:r>
    </w:p>
    <w:p w:rsidR="00C564FF" w:rsidRDefault="00364ADC" w:rsidP="001343FC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>- T</w:t>
      </w:r>
      <w:r w:rsidR="00F835A4">
        <w:rPr>
          <w:szCs w:val="28"/>
          <w:lang w:val="pt-BR"/>
        </w:rPr>
        <w:t>hực hiện chương trình HKII từ</w:t>
      </w:r>
      <w:r w:rsidR="00C564FF">
        <w:rPr>
          <w:szCs w:val="28"/>
          <w:lang w:val="pt-BR"/>
        </w:rPr>
        <w:t xml:space="preserve"> 10</w:t>
      </w:r>
      <w:r w:rsidR="00F835A4">
        <w:rPr>
          <w:szCs w:val="28"/>
          <w:lang w:val="pt-BR"/>
        </w:rPr>
        <w:t>/01</w:t>
      </w:r>
      <w:r w:rsidR="00C564FF">
        <w:rPr>
          <w:szCs w:val="28"/>
          <w:lang w:val="pt-BR"/>
        </w:rPr>
        <w:t>/2022.</w:t>
      </w:r>
    </w:p>
    <w:p w:rsidR="00364ADC" w:rsidRPr="001343FC" w:rsidRDefault="00364ADC" w:rsidP="001343FC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1343FC">
        <w:rPr>
          <w:szCs w:val="28"/>
          <w:lang w:val="pt-BR"/>
        </w:rPr>
        <w:t xml:space="preserve">- </w:t>
      </w:r>
      <w:r w:rsidR="008E05EA">
        <w:rPr>
          <w:szCs w:val="28"/>
          <w:lang w:val="pt-BR"/>
        </w:rPr>
        <w:t>Động viên</w:t>
      </w:r>
      <w:r w:rsidR="00C564FF">
        <w:rPr>
          <w:szCs w:val="28"/>
          <w:lang w:val="pt-BR"/>
        </w:rPr>
        <w:t xml:space="preserve"> </w:t>
      </w:r>
      <w:r w:rsidR="00C564FF">
        <w:rPr>
          <w:szCs w:val="28"/>
          <w:lang w:val="pt-BR"/>
        </w:rPr>
        <w:t>giúp đỡ</w:t>
      </w:r>
      <w:r w:rsidR="008E05EA">
        <w:rPr>
          <w:szCs w:val="28"/>
          <w:lang w:val="pt-BR"/>
        </w:rPr>
        <w:t xml:space="preserve"> </w:t>
      </w:r>
      <w:r w:rsidR="008E05EA">
        <w:rPr>
          <w:szCs w:val="28"/>
          <w:lang w:val="pt-BR"/>
        </w:rPr>
        <w:t>để HS tham gia bồi dường HSG cấp tỉnh môn văn hóa</w:t>
      </w:r>
      <w:r w:rsidR="00804016">
        <w:rPr>
          <w:szCs w:val="28"/>
          <w:lang w:val="pt-BR"/>
        </w:rPr>
        <w:t xml:space="preserve"> (Môn Lịch sử; Môn Địa, Sinh, Hóa, thời gian ôn </w:t>
      </w:r>
      <w:r w:rsidR="00C564FF">
        <w:rPr>
          <w:szCs w:val="28"/>
          <w:lang w:val="pt-BR"/>
        </w:rPr>
        <w:t>35</w:t>
      </w:r>
      <w:r w:rsidR="00804016">
        <w:rPr>
          <w:szCs w:val="28"/>
          <w:lang w:val="pt-BR"/>
        </w:rPr>
        <w:t xml:space="preserve"> buổi từ</w:t>
      </w:r>
      <w:r w:rsidR="00C564FF">
        <w:rPr>
          <w:szCs w:val="28"/>
          <w:lang w:val="pt-BR"/>
        </w:rPr>
        <w:t xml:space="preserve"> 4/1/2022</w:t>
      </w:r>
      <w:r w:rsidR="00804016">
        <w:rPr>
          <w:szCs w:val="28"/>
          <w:lang w:val="pt-BR"/>
        </w:rPr>
        <w:t>).</w:t>
      </w:r>
      <w:r w:rsidRPr="001343FC">
        <w:rPr>
          <w:szCs w:val="28"/>
          <w:lang w:val="pt-BR"/>
        </w:rPr>
        <w:t xml:space="preserve"> </w:t>
      </w:r>
    </w:p>
    <w:p w:rsidR="005D6AFB" w:rsidRDefault="005D6AFB" w:rsidP="001343F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 w:rsidRPr="001343FC">
        <w:rPr>
          <w:szCs w:val="28"/>
        </w:rPr>
        <w:tab/>
      </w:r>
      <w:r w:rsidRPr="001343FC">
        <w:rPr>
          <w:bCs/>
          <w:iCs/>
          <w:szCs w:val="28"/>
        </w:rPr>
        <w:t xml:space="preserve">- Các tổ chuyên môn, giáo viên </w:t>
      </w:r>
      <w:r w:rsidR="008F4577" w:rsidRPr="001343FC">
        <w:rPr>
          <w:bCs/>
          <w:iCs/>
          <w:szCs w:val="28"/>
        </w:rPr>
        <w:t>rà soát tăng cường</w:t>
      </w:r>
      <w:r w:rsidRPr="001343FC">
        <w:rPr>
          <w:bCs/>
          <w:iCs/>
          <w:szCs w:val="28"/>
        </w:rPr>
        <w:t xml:space="preserve"> việc phụ đạo học sinh yếu, bồi dưỡng học sinh giỏi theo từng phân môn.</w:t>
      </w:r>
    </w:p>
    <w:p w:rsidR="000B1822" w:rsidRDefault="000B1822" w:rsidP="001343F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- Giáo viên môn Địa lý tham gia ôn tập đội tuyển theo kế hoạch của thị xã</w:t>
      </w:r>
      <w:r w:rsidR="00F07BC1">
        <w:rPr>
          <w:bCs/>
          <w:iCs/>
          <w:szCs w:val="28"/>
        </w:rPr>
        <w:t>.</w:t>
      </w:r>
    </w:p>
    <w:p w:rsidR="008166F3" w:rsidRDefault="008166F3" w:rsidP="001343F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 xml:space="preserve">- </w:t>
      </w:r>
      <w:r w:rsidR="00A312C7">
        <w:rPr>
          <w:bCs/>
          <w:iCs/>
          <w:szCs w:val="28"/>
        </w:rPr>
        <w:t xml:space="preserve">Lên kế hoạch </w:t>
      </w:r>
      <w:r>
        <w:rPr>
          <w:bCs/>
          <w:iCs/>
          <w:szCs w:val="28"/>
        </w:rPr>
        <w:t xml:space="preserve">xây dựng </w:t>
      </w:r>
      <w:r w:rsidR="00866EEC">
        <w:rPr>
          <w:bCs/>
          <w:iCs/>
          <w:szCs w:val="28"/>
        </w:rPr>
        <w:t xml:space="preserve">chuyên đề cấp trường về </w:t>
      </w:r>
      <w:r>
        <w:rPr>
          <w:bCs/>
          <w:iCs/>
          <w:szCs w:val="28"/>
        </w:rPr>
        <w:t xml:space="preserve">tiết dạy thực nghiệm </w:t>
      </w:r>
      <w:r w:rsidR="00DC7A49">
        <w:rPr>
          <w:bCs/>
          <w:iCs/>
          <w:szCs w:val="28"/>
        </w:rPr>
        <w:t xml:space="preserve">chuẩn bị chuyên đề cấp Cụm </w:t>
      </w:r>
      <w:r>
        <w:rPr>
          <w:bCs/>
          <w:iCs/>
          <w:szCs w:val="28"/>
        </w:rPr>
        <w:t xml:space="preserve">với </w:t>
      </w:r>
      <w:r w:rsidR="00C278B4">
        <w:rPr>
          <w:bCs/>
          <w:iCs/>
          <w:szCs w:val="28"/>
        </w:rPr>
        <w:t xml:space="preserve">phân </w:t>
      </w:r>
      <w:r>
        <w:rPr>
          <w:bCs/>
          <w:iCs/>
          <w:szCs w:val="28"/>
        </w:rPr>
        <w:t xml:space="preserve">môn </w:t>
      </w:r>
      <w:r w:rsidR="00FB1E56">
        <w:rPr>
          <w:bCs/>
          <w:iCs/>
          <w:szCs w:val="28"/>
        </w:rPr>
        <w:t>Địa lý</w:t>
      </w:r>
      <w:r>
        <w:rPr>
          <w:bCs/>
          <w:iCs/>
          <w:szCs w:val="28"/>
        </w:rPr>
        <w:t xml:space="preserve"> lớp 6.</w:t>
      </w:r>
    </w:p>
    <w:p w:rsidR="00C500A6" w:rsidRDefault="008166F3" w:rsidP="001343F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 xml:space="preserve">- </w:t>
      </w:r>
      <w:r w:rsidR="00190ACA">
        <w:rPr>
          <w:bCs/>
          <w:iCs/>
          <w:szCs w:val="28"/>
        </w:rPr>
        <w:t>T</w:t>
      </w:r>
      <w:r w:rsidR="00E85BA9">
        <w:rPr>
          <w:bCs/>
          <w:iCs/>
          <w:szCs w:val="28"/>
        </w:rPr>
        <w:t xml:space="preserve">ham gia </w:t>
      </w:r>
      <w:r w:rsidR="00190ACA">
        <w:rPr>
          <w:bCs/>
          <w:iCs/>
          <w:szCs w:val="28"/>
        </w:rPr>
        <w:t xml:space="preserve">cuộc </w:t>
      </w:r>
      <w:r w:rsidR="00E85BA9">
        <w:rPr>
          <w:bCs/>
          <w:iCs/>
          <w:szCs w:val="28"/>
        </w:rPr>
        <w:t>thi</w:t>
      </w:r>
      <w:r w:rsidR="004374AE">
        <w:rPr>
          <w:bCs/>
          <w:iCs/>
          <w:szCs w:val="28"/>
        </w:rPr>
        <w:t xml:space="preserve"> KHKT và</w:t>
      </w:r>
      <w:r w:rsidR="00E85BA9">
        <w:rPr>
          <w:bCs/>
          <w:iCs/>
          <w:szCs w:val="28"/>
        </w:rPr>
        <w:t xml:space="preserve"> sáng tạo thanh thiếu niên nhi đồng cấp thị xã</w:t>
      </w:r>
      <w:r w:rsidR="00C500A6">
        <w:rPr>
          <w:bCs/>
          <w:iCs/>
          <w:szCs w:val="28"/>
        </w:rPr>
        <w:t>.</w:t>
      </w:r>
    </w:p>
    <w:p w:rsidR="006F14BE" w:rsidRDefault="00B605F0" w:rsidP="00FC62D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</w:r>
      <w:r w:rsidR="001A6CCE">
        <w:rPr>
          <w:bCs/>
          <w:iCs/>
          <w:szCs w:val="28"/>
        </w:rPr>
        <w:t xml:space="preserve">- </w:t>
      </w:r>
      <w:r>
        <w:rPr>
          <w:bCs/>
          <w:iCs/>
          <w:szCs w:val="28"/>
        </w:rPr>
        <w:t>Thực hiện triểm tra nội bộ 5 đ/c (</w:t>
      </w:r>
      <w:r w:rsidR="001A0FDE">
        <w:rPr>
          <w:szCs w:val="28"/>
          <w:lang w:val="pt-BR"/>
        </w:rPr>
        <w:t>Hoàng Ch</w:t>
      </w:r>
      <w:r w:rsidR="001A0FDE">
        <w:rPr>
          <w:szCs w:val="28"/>
        </w:rPr>
        <w:t>ang</w:t>
      </w:r>
      <w:r w:rsidR="001A0FDE">
        <w:rPr>
          <w:szCs w:val="28"/>
          <w:lang w:val="pt-BR"/>
        </w:rPr>
        <w:t>; Dung; N.Thủy</w:t>
      </w:r>
      <w:r w:rsidR="001A0FDE" w:rsidRPr="001343FC">
        <w:rPr>
          <w:szCs w:val="28"/>
          <w:lang w:val="pt-BR"/>
        </w:rPr>
        <w:t xml:space="preserve">; </w:t>
      </w:r>
      <w:r w:rsidR="001A0FDE">
        <w:rPr>
          <w:szCs w:val="28"/>
          <w:lang w:val="pt-BR"/>
        </w:rPr>
        <w:t>Giang; Chuyên</w:t>
      </w:r>
      <w:r>
        <w:rPr>
          <w:bCs/>
          <w:iCs/>
          <w:szCs w:val="28"/>
        </w:rPr>
        <w:t>)</w:t>
      </w:r>
      <w:r w:rsidR="00234F37">
        <w:rPr>
          <w:bCs/>
          <w:iCs/>
          <w:szCs w:val="28"/>
        </w:rPr>
        <w:t>.</w:t>
      </w:r>
    </w:p>
    <w:p w:rsidR="00234F37" w:rsidRDefault="00234F37" w:rsidP="00FC62DC">
      <w:pPr>
        <w:tabs>
          <w:tab w:val="left" w:pos="0"/>
        </w:tabs>
        <w:spacing w:after="0" w:line="240" w:lineRule="auto"/>
        <w:ind w:firstLine="6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- Tổ chức cho GV tham gia thi GVDG cấp cơ sở ở vòng 2 (theo lịch của Phòng GD)</w:t>
      </w:r>
    </w:p>
    <w:p w:rsidR="008700F3" w:rsidRPr="001343FC" w:rsidRDefault="005D6AFB" w:rsidP="008700F3">
      <w:pPr>
        <w:tabs>
          <w:tab w:val="left" w:pos="0"/>
        </w:tabs>
        <w:spacing w:after="0" w:line="240" w:lineRule="auto"/>
        <w:ind w:firstLine="6"/>
        <w:jc w:val="both"/>
        <w:outlineLvl w:val="0"/>
        <w:rPr>
          <w:b/>
          <w:bCs/>
          <w:iCs/>
          <w:szCs w:val="28"/>
        </w:rPr>
      </w:pPr>
      <w:r w:rsidRPr="001343FC">
        <w:rPr>
          <w:b/>
          <w:bCs/>
          <w:iCs/>
          <w:szCs w:val="28"/>
        </w:rPr>
        <w:tab/>
        <w:t>2.3. Giáo dục thể chất- thẩm mỹ và HĐNG</w:t>
      </w:r>
    </w:p>
    <w:p w:rsidR="005D6AFB" w:rsidRDefault="005D6AFB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 xml:space="preserve">- Tiếp tục thực hiện </w:t>
      </w:r>
      <w:r w:rsidR="00414550" w:rsidRPr="001343FC">
        <w:rPr>
          <w:szCs w:val="28"/>
        </w:rPr>
        <w:t>phát thanh măng non đầu giờ</w:t>
      </w:r>
      <w:r w:rsidR="008700F3">
        <w:rPr>
          <w:szCs w:val="28"/>
        </w:rPr>
        <w:t xml:space="preserve"> và các tiết TD theo kế hoạch </w:t>
      </w:r>
      <w:r w:rsidR="00116B6F">
        <w:rPr>
          <w:szCs w:val="28"/>
        </w:rPr>
        <w:t>GD của nhà trường</w:t>
      </w:r>
      <w:r w:rsidR="00414550" w:rsidRPr="001343FC">
        <w:rPr>
          <w:szCs w:val="28"/>
        </w:rPr>
        <w:t>.</w:t>
      </w:r>
    </w:p>
    <w:p w:rsidR="005078D7" w:rsidRPr="001343FC" w:rsidRDefault="005078D7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Duy trì </w:t>
      </w:r>
      <w:r w:rsidR="001E26FD">
        <w:rPr>
          <w:szCs w:val="28"/>
        </w:rPr>
        <w:t>t</w:t>
      </w:r>
      <w:r w:rsidR="001E26FD" w:rsidRPr="001343FC">
        <w:rPr>
          <w:szCs w:val="28"/>
        </w:rPr>
        <w:t>hực hiện nghiêm túc tiết NGLL vào tuần 1 và tuần 3 hàng tháng</w:t>
      </w:r>
      <w:r w:rsidR="001E26FD">
        <w:rPr>
          <w:szCs w:val="28"/>
        </w:rPr>
        <w:t xml:space="preserve"> </w:t>
      </w:r>
      <w:r>
        <w:rPr>
          <w:szCs w:val="28"/>
        </w:rPr>
        <w:t>theo chủ đề</w:t>
      </w:r>
      <w:r w:rsidR="00CF7241">
        <w:rPr>
          <w:szCs w:val="28"/>
        </w:rPr>
        <w:t xml:space="preserve"> tháng 1/2022</w:t>
      </w:r>
    </w:p>
    <w:p w:rsidR="005D6AFB" w:rsidRPr="001343FC" w:rsidRDefault="005D6AFB" w:rsidP="001E26FD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 xml:space="preserve">- Tăng cường ý thức giữ vệ sinh cá nhân, vệ sinh tập thể; tiếp tục tuyên truyền phòng chống bệnh dịch </w:t>
      </w:r>
      <w:r w:rsidR="00414550" w:rsidRPr="001343FC">
        <w:rPr>
          <w:szCs w:val="28"/>
        </w:rPr>
        <w:t>bệnh Covid-19</w:t>
      </w:r>
      <w:r w:rsidR="00F514ED">
        <w:rPr>
          <w:szCs w:val="28"/>
        </w:rPr>
        <w:t xml:space="preserve"> trước tết nguyên đán.</w:t>
      </w:r>
    </w:p>
    <w:p w:rsidR="00D92A93" w:rsidRDefault="000B146F" w:rsidP="00D92A93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>- T</w:t>
      </w:r>
      <w:r w:rsidR="001E26FD">
        <w:rPr>
          <w:szCs w:val="28"/>
        </w:rPr>
        <w:t xml:space="preserve">hành </w:t>
      </w:r>
      <w:r w:rsidR="00D92A93">
        <w:rPr>
          <w:szCs w:val="28"/>
        </w:rPr>
        <w:t>lập</w:t>
      </w:r>
      <w:r w:rsidR="001E26FD">
        <w:rPr>
          <w:szCs w:val="28"/>
        </w:rPr>
        <w:t xml:space="preserve"> đội tuyển thi Điền kinh cấp thị</w:t>
      </w:r>
      <w:r w:rsidR="00D92A93">
        <w:rPr>
          <w:szCs w:val="28"/>
        </w:rPr>
        <w:t xml:space="preserve"> xã.</w:t>
      </w:r>
      <w:r w:rsidR="001E26FD">
        <w:rPr>
          <w:szCs w:val="28"/>
        </w:rPr>
        <w:t xml:space="preserve"> </w:t>
      </w:r>
    </w:p>
    <w:p w:rsidR="005D6AFB" w:rsidRPr="001343FC" w:rsidRDefault="005D6AFB" w:rsidP="001E26FD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b/>
          <w:bCs/>
          <w:iCs/>
          <w:szCs w:val="28"/>
        </w:rPr>
        <w:t>2.4. Giáo dục lao động - Hướng nghiệp</w:t>
      </w:r>
    </w:p>
    <w:p w:rsidR="005D6AFB" w:rsidRDefault="005D6AFB" w:rsidP="00326659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 w:rsidRPr="001343FC">
        <w:rPr>
          <w:szCs w:val="28"/>
        </w:rPr>
        <w:tab/>
      </w:r>
      <w:r w:rsidRPr="001343FC">
        <w:rPr>
          <w:szCs w:val="28"/>
        </w:rPr>
        <w:tab/>
        <w:t xml:space="preserve">- </w:t>
      </w:r>
      <w:r w:rsidR="0001231B">
        <w:rPr>
          <w:szCs w:val="28"/>
        </w:rPr>
        <w:t>Duy trì tốt lao động</w:t>
      </w:r>
      <w:r w:rsidRPr="001343FC">
        <w:rPr>
          <w:szCs w:val="28"/>
        </w:rPr>
        <w:t xml:space="preserve"> vệ sinh lớp học </w:t>
      </w:r>
      <w:r w:rsidR="008F3ED2">
        <w:rPr>
          <w:szCs w:val="28"/>
        </w:rPr>
        <w:t xml:space="preserve">và </w:t>
      </w:r>
      <w:r w:rsidR="004B096A" w:rsidRPr="001343FC">
        <w:rPr>
          <w:szCs w:val="28"/>
        </w:rPr>
        <w:t>thực hiện Tiếng trống sạch trường.</w:t>
      </w:r>
    </w:p>
    <w:p w:rsidR="0019543B" w:rsidRDefault="0019543B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Huy động HS tham gia lao động </w:t>
      </w:r>
      <w:r w:rsidR="00887A66">
        <w:rPr>
          <w:szCs w:val="28"/>
        </w:rPr>
        <w:t xml:space="preserve">trồng cây </w:t>
      </w:r>
      <w:r w:rsidR="00D01DB9">
        <w:rPr>
          <w:szCs w:val="28"/>
        </w:rPr>
        <w:t>đầu xuân</w:t>
      </w:r>
    </w:p>
    <w:p w:rsidR="00326659" w:rsidRPr="001343FC" w:rsidRDefault="00326659" w:rsidP="001343FC">
      <w:pPr>
        <w:tabs>
          <w:tab w:val="left" w:pos="423"/>
        </w:tabs>
        <w:spacing w:after="0" w:line="240" w:lineRule="auto"/>
        <w:ind w:firstLine="6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343FC">
        <w:rPr>
          <w:szCs w:val="28"/>
        </w:rPr>
        <w:t>- Duy trì tốt dạy học hướng nghiệp cho HS lớp 9</w:t>
      </w:r>
      <w:r>
        <w:rPr>
          <w:szCs w:val="28"/>
        </w:rPr>
        <w:t>.</w:t>
      </w:r>
    </w:p>
    <w:p w:rsidR="005D6AFB" w:rsidRPr="001343FC" w:rsidRDefault="005D6AFB" w:rsidP="001343FC">
      <w:pPr>
        <w:spacing w:after="0" w:line="240" w:lineRule="auto"/>
        <w:ind w:firstLine="720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>3. Các điều kiện thiết yếu</w:t>
      </w:r>
    </w:p>
    <w:p w:rsidR="00B43637" w:rsidRPr="001343FC" w:rsidRDefault="005D6AFB" w:rsidP="001343FC">
      <w:pPr>
        <w:spacing w:after="0" w:line="240" w:lineRule="auto"/>
        <w:jc w:val="both"/>
        <w:rPr>
          <w:b/>
          <w:bCs/>
          <w:iCs/>
          <w:szCs w:val="28"/>
        </w:rPr>
      </w:pPr>
      <w:r w:rsidRPr="001343FC">
        <w:rPr>
          <w:b/>
          <w:bCs/>
          <w:iCs/>
          <w:szCs w:val="28"/>
        </w:rPr>
        <w:tab/>
        <w:t>3.1. Đội ngũ</w:t>
      </w:r>
    </w:p>
    <w:p w:rsidR="005D1BAF" w:rsidRPr="001343FC" w:rsidRDefault="005D6AFB" w:rsidP="001343FC">
      <w:pPr>
        <w:tabs>
          <w:tab w:val="center" w:pos="0"/>
        </w:tabs>
        <w:spacing w:after="0" w:line="240" w:lineRule="auto"/>
        <w:jc w:val="both"/>
        <w:rPr>
          <w:bCs/>
          <w:iCs/>
          <w:spacing w:val="-8"/>
          <w:szCs w:val="28"/>
        </w:rPr>
      </w:pPr>
      <w:r w:rsidRPr="001343FC">
        <w:rPr>
          <w:szCs w:val="28"/>
        </w:rPr>
        <w:tab/>
      </w:r>
      <w:r w:rsidRPr="001343FC">
        <w:rPr>
          <w:spacing w:val="-8"/>
          <w:szCs w:val="28"/>
        </w:rPr>
        <w:t xml:space="preserve">- </w:t>
      </w:r>
      <w:r w:rsidR="001069DF">
        <w:rPr>
          <w:spacing w:val="-8"/>
          <w:szCs w:val="28"/>
        </w:rPr>
        <w:t xml:space="preserve">Ký hợp đồng </w:t>
      </w:r>
      <w:r w:rsidR="00D10191">
        <w:rPr>
          <w:spacing w:val="-8"/>
          <w:szCs w:val="28"/>
        </w:rPr>
        <w:t xml:space="preserve">lao động </w:t>
      </w:r>
      <w:r w:rsidR="001069DF">
        <w:rPr>
          <w:spacing w:val="-8"/>
          <w:szCs w:val="28"/>
        </w:rPr>
        <w:t xml:space="preserve">với 2 </w:t>
      </w:r>
      <w:r w:rsidR="00D10191">
        <w:rPr>
          <w:spacing w:val="-8"/>
          <w:szCs w:val="28"/>
        </w:rPr>
        <w:t>nhân viên bảo vệ (Ông Phạm Văn Hồi và ông Trần Tất Thế)</w:t>
      </w:r>
      <w:r w:rsidR="00EA14A8">
        <w:rPr>
          <w:spacing w:val="-8"/>
          <w:szCs w:val="28"/>
        </w:rPr>
        <w:t>; 02 nhân viên lao công (bà Lê Thu Hà và Bà Nguyễn Thị Chinh)</w:t>
      </w:r>
      <w:r w:rsidR="0028401D">
        <w:rPr>
          <w:spacing w:val="-8"/>
          <w:szCs w:val="28"/>
        </w:rPr>
        <w:t>.</w:t>
      </w:r>
    </w:p>
    <w:p w:rsidR="00BF5064" w:rsidRDefault="005D6AFB" w:rsidP="001343FC">
      <w:pPr>
        <w:spacing w:after="0" w:line="240" w:lineRule="auto"/>
        <w:jc w:val="both"/>
        <w:rPr>
          <w:spacing w:val="-6"/>
          <w:szCs w:val="28"/>
        </w:rPr>
      </w:pPr>
      <w:r w:rsidRPr="001343FC">
        <w:rPr>
          <w:szCs w:val="28"/>
        </w:rPr>
        <w:tab/>
      </w:r>
      <w:r w:rsidRPr="001343FC">
        <w:rPr>
          <w:spacing w:val="-6"/>
          <w:szCs w:val="28"/>
        </w:rPr>
        <w:t>- Tiếp tục bồi dưỡng chuyên môn, nghiệp vụ, công tác quản lý qua dự giờ thăm lớp.</w:t>
      </w:r>
      <w:r w:rsidR="00BF5064">
        <w:rPr>
          <w:spacing w:val="-6"/>
          <w:szCs w:val="28"/>
        </w:rPr>
        <w:t xml:space="preserve"> </w:t>
      </w:r>
    </w:p>
    <w:p w:rsidR="005D6AFB" w:rsidRPr="001343FC" w:rsidRDefault="00BF5064" w:rsidP="00BF5064">
      <w:pPr>
        <w:spacing w:after="0" w:line="240" w:lineRule="auto"/>
        <w:ind w:firstLine="720"/>
        <w:jc w:val="both"/>
        <w:rPr>
          <w:spacing w:val="-6"/>
          <w:szCs w:val="28"/>
        </w:rPr>
      </w:pPr>
      <w:r>
        <w:rPr>
          <w:spacing w:val="-6"/>
          <w:szCs w:val="28"/>
        </w:rPr>
        <w:t>- Phân công hướng dẫn 2 GV tập sự ( GV Nguyễn Phương Thảo do đ/c Trình Thị Hằng phụ trách; Đinh Thị Hiền Lương do đ/c Bùi Thị Anh phụ trách)</w:t>
      </w:r>
    </w:p>
    <w:p w:rsidR="005D6AFB" w:rsidRDefault="005D6AFB" w:rsidP="001343FC">
      <w:pPr>
        <w:tabs>
          <w:tab w:val="center" w:pos="0"/>
        </w:tabs>
        <w:spacing w:after="0" w:line="240" w:lineRule="auto"/>
        <w:jc w:val="both"/>
        <w:outlineLvl w:val="0"/>
        <w:rPr>
          <w:b/>
          <w:bCs/>
          <w:iCs/>
          <w:szCs w:val="28"/>
        </w:rPr>
      </w:pPr>
      <w:r w:rsidRPr="001343FC">
        <w:rPr>
          <w:szCs w:val="28"/>
        </w:rPr>
        <w:tab/>
      </w:r>
      <w:r w:rsidRPr="001343FC">
        <w:rPr>
          <w:b/>
          <w:bCs/>
          <w:iCs/>
          <w:szCs w:val="28"/>
        </w:rPr>
        <w:t>3.2. Cơ sở vật chất</w:t>
      </w:r>
      <w:r w:rsidR="00485CF8" w:rsidRPr="001343FC">
        <w:rPr>
          <w:b/>
          <w:bCs/>
          <w:iCs/>
          <w:szCs w:val="28"/>
        </w:rPr>
        <w:t>, tài chính</w:t>
      </w:r>
    </w:p>
    <w:p w:rsidR="00790396" w:rsidRPr="00790396" w:rsidRDefault="00790396" w:rsidP="001343FC">
      <w:pPr>
        <w:tabs>
          <w:tab w:val="center" w:pos="0"/>
        </w:tabs>
        <w:spacing w:after="0" w:line="240" w:lineRule="auto"/>
        <w:jc w:val="both"/>
        <w:outlineLvl w:val="0"/>
        <w:rPr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ab/>
      </w:r>
      <w:r w:rsidRPr="00790396">
        <w:rPr>
          <w:bCs/>
          <w:iCs/>
          <w:szCs w:val="28"/>
        </w:rPr>
        <w:t xml:space="preserve">- Thực hiện xây dựng báo </w:t>
      </w:r>
      <w:r w:rsidR="001E6FD3">
        <w:rPr>
          <w:bCs/>
          <w:iCs/>
          <w:szCs w:val="28"/>
        </w:rPr>
        <w:t>cáo phân khai ngân sách năm 2022</w:t>
      </w:r>
    </w:p>
    <w:p w:rsidR="005D6AFB" w:rsidRPr="001343FC" w:rsidRDefault="005D6AFB" w:rsidP="001343FC">
      <w:pPr>
        <w:spacing w:after="0" w:line="240" w:lineRule="auto"/>
        <w:ind w:firstLine="720"/>
        <w:jc w:val="both"/>
        <w:rPr>
          <w:bCs/>
          <w:szCs w:val="28"/>
        </w:rPr>
      </w:pPr>
      <w:r w:rsidRPr="001343FC">
        <w:rPr>
          <w:bCs/>
          <w:szCs w:val="28"/>
        </w:rPr>
        <w:t>- Tăng cường sử dụng và bảo quản thiết bị dạy học CSVC sẵn có.</w:t>
      </w:r>
    </w:p>
    <w:p w:rsidR="00014610" w:rsidRDefault="0092764D" w:rsidP="001343FC">
      <w:pPr>
        <w:spacing w:after="0" w:line="240" w:lineRule="auto"/>
        <w:ind w:firstLine="720"/>
        <w:jc w:val="both"/>
        <w:rPr>
          <w:bCs/>
          <w:szCs w:val="28"/>
        </w:rPr>
      </w:pPr>
      <w:r w:rsidRPr="001343FC">
        <w:rPr>
          <w:bCs/>
          <w:szCs w:val="28"/>
        </w:rPr>
        <w:t xml:space="preserve">- </w:t>
      </w:r>
      <w:r w:rsidR="007C5C2F" w:rsidRPr="001343FC">
        <w:rPr>
          <w:bCs/>
          <w:szCs w:val="28"/>
        </w:rPr>
        <w:t xml:space="preserve">Hoàn thành </w:t>
      </w:r>
      <w:r w:rsidR="00014610">
        <w:rPr>
          <w:bCs/>
          <w:szCs w:val="28"/>
        </w:rPr>
        <w:t xml:space="preserve">quyết toán </w:t>
      </w:r>
      <w:r w:rsidR="007C5C2F" w:rsidRPr="001343FC">
        <w:rPr>
          <w:bCs/>
          <w:szCs w:val="28"/>
        </w:rPr>
        <w:t>các khoả</w:t>
      </w:r>
      <w:r w:rsidR="00014610">
        <w:rPr>
          <w:bCs/>
          <w:szCs w:val="28"/>
        </w:rPr>
        <w:t>n thu HKI</w:t>
      </w:r>
      <w:r w:rsidR="004F7B87">
        <w:rPr>
          <w:bCs/>
          <w:szCs w:val="28"/>
        </w:rPr>
        <w:t>.</w:t>
      </w:r>
    </w:p>
    <w:p w:rsidR="00D86250" w:rsidRDefault="00594FDD" w:rsidP="001343FC">
      <w:pPr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Tham gia ủng hộ quỹ chữ thập đỏ qua hình thức </w:t>
      </w:r>
      <w:r w:rsidR="00D86250">
        <w:rPr>
          <w:bCs/>
          <w:szCs w:val="28"/>
        </w:rPr>
        <w:t>nuôi</w:t>
      </w:r>
      <w:r>
        <w:rPr>
          <w:bCs/>
          <w:szCs w:val="28"/>
        </w:rPr>
        <w:t xml:space="preserve"> lợn nhân đạo (giúp đỡ HS </w:t>
      </w:r>
      <w:r w:rsidR="004532C8">
        <w:rPr>
          <w:bCs/>
          <w:szCs w:val="28"/>
        </w:rPr>
        <w:t xml:space="preserve">- </w:t>
      </w:r>
      <w:r>
        <w:rPr>
          <w:bCs/>
          <w:szCs w:val="28"/>
        </w:rPr>
        <w:t>tết vì người nghèo)</w:t>
      </w:r>
      <w:r w:rsidR="00A25E08">
        <w:rPr>
          <w:bCs/>
          <w:szCs w:val="28"/>
        </w:rPr>
        <w:t>; Quỹ đề</w:t>
      </w:r>
      <w:r w:rsidR="00D86250">
        <w:rPr>
          <w:bCs/>
          <w:szCs w:val="28"/>
        </w:rPr>
        <w:t>n ơn đáp nghĩa 1 ngày lương.</w:t>
      </w:r>
    </w:p>
    <w:p w:rsidR="001A5D83" w:rsidRDefault="001A5D83" w:rsidP="001343FC">
      <w:pPr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Trồng thêm cây xanh cây cảnh trong khuông viên nhà trường.</w:t>
      </w:r>
    </w:p>
    <w:p w:rsidR="00BA0822" w:rsidRDefault="00A30396" w:rsidP="001343FC">
      <w:pPr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T</w:t>
      </w:r>
      <w:r w:rsidR="00BA0822">
        <w:rPr>
          <w:bCs/>
          <w:szCs w:val="28"/>
        </w:rPr>
        <w:t xml:space="preserve">hu nhập tăng thêm </w:t>
      </w:r>
      <w:r>
        <w:rPr>
          <w:bCs/>
          <w:szCs w:val="28"/>
        </w:rPr>
        <w:t>năm 2021 của</w:t>
      </w:r>
      <w:r w:rsidR="00BA0822">
        <w:rPr>
          <w:bCs/>
          <w:szCs w:val="28"/>
        </w:rPr>
        <w:t xml:space="preserve"> CBGVNV trung bình 4.340.000 đ/1đ/c ( Mức A</w:t>
      </w:r>
      <w:r w:rsidR="00CE2652">
        <w:rPr>
          <w:bCs/>
          <w:szCs w:val="28"/>
        </w:rPr>
        <w:t xml:space="preserve"> 4.500.000đ; c 2.700.000đ</w:t>
      </w:r>
      <w:r w:rsidR="00E26645">
        <w:rPr>
          <w:bCs/>
          <w:szCs w:val="28"/>
        </w:rPr>
        <w:t>.</w:t>
      </w:r>
    </w:p>
    <w:p w:rsidR="00E26645" w:rsidRDefault="00E26645" w:rsidP="001343FC">
      <w:pPr>
        <w:spacing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737CEA">
        <w:rPr>
          <w:bCs/>
          <w:szCs w:val="28"/>
        </w:rPr>
        <w:t>Tiếp tục h</w:t>
      </w:r>
      <w:r>
        <w:rPr>
          <w:bCs/>
          <w:szCs w:val="28"/>
        </w:rPr>
        <w:t>oàn thiện hồ sơ hỗ trợ chi phí học tập cho HS học kỳ I năm 2021</w:t>
      </w:r>
      <w:r w:rsidR="00E0337E">
        <w:rPr>
          <w:bCs/>
          <w:szCs w:val="28"/>
        </w:rPr>
        <w:t>-2022</w:t>
      </w:r>
      <w:r>
        <w:rPr>
          <w:bCs/>
          <w:szCs w:val="28"/>
        </w:rPr>
        <w:t xml:space="preserve"> là 7.</w:t>
      </w:r>
      <w:r w:rsidR="00694F5F">
        <w:rPr>
          <w:bCs/>
          <w:szCs w:val="28"/>
        </w:rPr>
        <w:t>1</w:t>
      </w:r>
      <w:r>
        <w:rPr>
          <w:bCs/>
          <w:szCs w:val="28"/>
        </w:rPr>
        <w:t>50.000đ</w:t>
      </w:r>
      <w:r w:rsidR="00737CEA">
        <w:rPr>
          <w:bCs/>
          <w:szCs w:val="28"/>
        </w:rPr>
        <w:t>.</w:t>
      </w:r>
    </w:p>
    <w:p w:rsidR="005D6AFB" w:rsidRPr="001343FC" w:rsidRDefault="005D6AFB" w:rsidP="001343FC">
      <w:pPr>
        <w:spacing w:after="0" w:line="240" w:lineRule="auto"/>
        <w:ind w:firstLine="720"/>
        <w:jc w:val="both"/>
        <w:outlineLvl w:val="0"/>
        <w:rPr>
          <w:b/>
          <w:bCs/>
          <w:szCs w:val="28"/>
        </w:rPr>
      </w:pPr>
      <w:r w:rsidRPr="001343FC">
        <w:rPr>
          <w:b/>
          <w:bCs/>
          <w:szCs w:val="28"/>
        </w:rPr>
        <w:t>4. Tổ chức - quản lý</w:t>
      </w:r>
    </w:p>
    <w:p w:rsidR="00866641" w:rsidRPr="001343FC" w:rsidRDefault="00866641" w:rsidP="001343FC">
      <w:pPr>
        <w:spacing w:after="0" w:line="240" w:lineRule="auto"/>
        <w:ind w:firstLine="720"/>
        <w:jc w:val="both"/>
        <w:outlineLvl w:val="0"/>
        <w:rPr>
          <w:bCs/>
          <w:szCs w:val="28"/>
        </w:rPr>
      </w:pPr>
      <w:r w:rsidRPr="001343FC">
        <w:rPr>
          <w:bCs/>
          <w:szCs w:val="28"/>
        </w:rPr>
        <w:t xml:space="preserve">- </w:t>
      </w:r>
      <w:r w:rsidR="00E44E05" w:rsidRPr="001343FC">
        <w:rPr>
          <w:bCs/>
          <w:szCs w:val="28"/>
        </w:rPr>
        <w:t xml:space="preserve">Rà soát nâng lương và thâm niên cho CBGV NV </w:t>
      </w:r>
      <w:r w:rsidR="009132A3">
        <w:rPr>
          <w:bCs/>
          <w:szCs w:val="28"/>
        </w:rPr>
        <w:t>ở</w:t>
      </w:r>
      <w:r w:rsidR="00FB6087">
        <w:rPr>
          <w:bCs/>
          <w:szCs w:val="28"/>
        </w:rPr>
        <w:t xml:space="preserve"> tháng 1/2020</w:t>
      </w:r>
      <w:r w:rsidR="009132A3">
        <w:rPr>
          <w:bCs/>
          <w:szCs w:val="28"/>
        </w:rPr>
        <w:t xml:space="preserve"> (</w:t>
      </w:r>
      <w:r w:rsidR="00E44E05" w:rsidRPr="001343FC">
        <w:rPr>
          <w:bCs/>
          <w:szCs w:val="28"/>
        </w:rPr>
        <w:t>nếu có</w:t>
      </w:r>
      <w:r w:rsidR="009132A3">
        <w:rPr>
          <w:bCs/>
          <w:szCs w:val="28"/>
        </w:rPr>
        <w:t>)</w:t>
      </w:r>
      <w:r w:rsidR="00BA0822">
        <w:rPr>
          <w:bCs/>
          <w:szCs w:val="28"/>
        </w:rPr>
        <w:t>.</w:t>
      </w:r>
    </w:p>
    <w:p w:rsidR="00354059" w:rsidRDefault="00101E99" w:rsidP="00FB6087">
      <w:pPr>
        <w:spacing w:after="0" w:line="240" w:lineRule="auto"/>
        <w:ind w:firstLine="720"/>
        <w:jc w:val="both"/>
        <w:rPr>
          <w:szCs w:val="28"/>
        </w:rPr>
      </w:pPr>
      <w:r w:rsidRPr="001343FC">
        <w:rPr>
          <w:szCs w:val="28"/>
        </w:rPr>
        <w:t xml:space="preserve">- </w:t>
      </w:r>
      <w:r w:rsidR="009132A3">
        <w:rPr>
          <w:szCs w:val="28"/>
        </w:rPr>
        <w:t>Thực hiện chủ đề</w:t>
      </w:r>
      <w:r w:rsidR="00FB6087">
        <w:rPr>
          <w:szCs w:val="28"/>
        </w:rPr>
        <w:t xml:space="preserve"> công tác năm 2022</w:t>
      </w:r>
      <w:r w:rsidR="009132A3">
        <w:rPr>
          <w:szCs w:val="28"/>
        </w:rPr>
        <w:t xml:space="preserve"> của Đảng bộ thị xã Đông Triề</w:t>
      </w:r>
      <w:r w:rsidR="00FB6087">
        <w:rPr>
          <w:szCs w:val="28"/>
        </w:rPr>
        <w:t>u và Đảng bộ xã Bình Dương</w:t>
      </w:r>
      <w:r w:rsidR="00354059">
        <w:rPr>
          <w:szCs w:val="28"/>
        </w:rPr>
        <w:t>.</w:t>
      </w:r>
    </w:p>
    <w:p w:rsidR="00CF7077" w:rsidRDefault="00354059" w:rsidP="00FB6087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Phân công CBGV NV trực trường </w:t>
      </w:r>
      <w:r w:rsidR="009E1434">
        <w:rPr>
          <w:szCs w:val="28"/>
        </w:rPr>
        <w:t>ngày nghỉ</w:t>
      </w:r>
      <w:bookmarkStart w:id="0" w:name="_GoBack"/>
      <w:bookmarkEnd w:id="0"/>
      <w:r>
        <w:rPr>
          <w:szCs w:val="28"/>
        </w:rPr>
        <w:t xml:space="preserve"> tết nguyên đán</w:t>
      </w:r>
      <w:r w:rsidR="00FB6087">
        <w:rPr>
          <w:szCs w:val="28"/>
        </w:rPr>
        <w:t>./.</w:t>
      </w:r>
    </w:p>
    <w:p w:rsidR="00FB6087" w:rsidRPr="001343FC" w:rsidRDefault="00FB6087" w:rsidP="00FB6087">
      <w:pPr>
        <w:spacing w:after="0" w:line="240" w:lineRule="auto"/>
        <w:ind w:firstLine="720"/>
        <w:jc w:val="both"/>
        <w:rPr>
          <w:szCs w:val="28"/>
        </w:rPr>
      </w:pPr>
    </w:p>
    <w:tbl>
      <w:tblPr>
        <w:tblW w:w="10119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4743"/>
        <w:gridCol w:w="5376"/>
      </w:tblGrid>
      <w:tr w:rsidR="0033092C" w:rsidRPr="004F6DE0" w:rsidTr="00CA1DFE">
        <w:trPr>
          <w:trHeight w:val="914"/>
        </w:trPr>
        <w:tc>
          <w:tcPr>
            <w:tcW w:w="4500" w:type="dxa"/>
          </w:tcPr>
          <w:p w:rsidR="0033092C" w:rsidRPr="004F6DE0" w:rsidRDefault="0033092C" w:rsidP="00134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F6DE0">
              <w:rPr>
                <w:b/>
                <w:i/>
                <w:sz w:val="24"/>
                <w:szCs w:val="24"/>
              </w:rPr>
              <w:t>Nơi nhận</w:t>
            </w:r>
            <w:r w:rsidRPr="004F6DE0">
              <w:rPr>
                <w:b/>
                <w:sz w:val="24"/>
                <w:szCs w:val="24"/>
              </w:rPr>
              <w:t xml:space="preserve">:                                                          </w:t>
            </w:r>
          </w:p>
          <w:p w:rsidR="0033092C" w:rsidRPr="004F6DE0" w:rsidRDefault="0033092C" w:rsidP="001343FC">
            <w:pPr>
              <w:spacing w:after="0" w:line="240" w:lineRule="auto"/>
              <w:rPr>
                <w:sz w:val="24"/>
                <w:szCs w:val="24"/>
              </w:rPr>
            </w:pPr>
            <w:r w:rsidRPr="004F6DE0">
              <w:rPr>
                <w:sz w:val="24"/>
                <w:szCs w:val="24"/>
              </w:rPr>
              <w:t>- Phòng GD&amp;ĐT ( b/c), trang TT điện tử;</w:t>
            </w:r>
          </w:p>
          <w:p w:rsidR="0033092C" w:rsidRPr="004F6DE0" w:rsidRDefault="00DE7B5A" w:rsidP="001343F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BGH (</w:t>
            </w:r>
            <w:r w:rsidR="0033092C" w:rsidRPr="004F6DE0">
              <w:rPr>
                <w:sz w:val="24"/>
                <w:szCs w:val="24"/>
                <w:lang w:val="de-DE"/>
              </w:rPr>
              <w:t>cđ)</w:t>
            </w:r>
          </w:p>
          <w:p w:rsidR="0033092C" w:rsidRPr="004F6DE0" w:rsidRDefault="0033092C" w:rsidP="001343F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4F6DE0">
              <w:rPr>
                <w:sz w:val="24"/>
                <w:szCs w:val="24"/>
                <w:lang w:val="de-DE"/>
              </w:rPr>
              <w:t>- Hội đồng GD (t/h) - Lưu VP</w:t>
            </w:r>
            <w:r w:rsidRPr="004F6DE0">
              <w:rPr>
                <w:i/>
                <w:sz w:val="24"/>
                <w:szCs w:val="24"/>
                <w:lang w:val="de-DE"/>
              </w:rPr>
              <w:t xml:space="preserve">           </w:t>
            </w:r>
          </w:p>
        </w:tc>
        <w:tc>
          <w:tcPr>
            <w:tcW w:w="5100" w:type="dxa"/>
          </w:tcPr>
          <w:p w:rsidR="0033092C" w:rsidRPr="004F6DE0" w:rsidRDefault="0033092C" w:rsidP="001343FC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4F6DE0">
              <w:rPr>
                <w:b/>
                <w:sz w:val="24"/>
                <w:szCs w:val="24"/>
                <w:lang w:val="de-DE"/>
              </w:rPr>
              <w:t>HIỆU TRƯỞNG</w:t>
            </w:r>
          </w:p>
          <w:p w:rsidR="0033092C" w:rsidRPr="004F6DE0" w:rsidRDefault="0033092C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Default="00A20996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FB6087" w:rsidRPr="004F6DE0" w:rsidRDefault="00FB6087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A20996" w:rsidRPr="004F6DE0" w:rsidRDefault="00A20996" w:rsidP="001343FC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33092C" w:rsidRPr="00AE10EC" w:rsidRDefault="0033092C" w:rsidP="001343FC">
            <w:pPr>
              <w:spacing w:after="0" w:line="240" w:lineRule="auto"/>
              <w:jc w:val="center"/>
              <w:rPr>
                <w:b/>
                <w:szCs w:val="28"/>
                <w:lang w:val="de-DE"/>
              </w:rPr>
            </w:pPr>
            <w:r w:rsidRPr="00AE10EC">
              <w:rPr>
                <w:b/>
                <w:szCs w:val="28"/>
                <w:lang w:val="de-DE"/>
              </w:rPr>
              <w:t>Bùi Thị Anh</w:t>
            </w:r>
          </w:p>
        </w:tc>
      </w:tr>
    </w:tbl>
    <w:p w:rsidR="005D6AFB" w:rsidRPr="004F6DE0" w:rsidRDefault="005D6AFB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5D6AFB" w:rsidRPr="004F6DE0" w:rsidRDefault="005D6AFB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5D6AFB" w:rsidRPr="004F6DE0" w:rsidRDefault="005D6AFB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A20996" w:rsidRPr="004F6DE0" w:rsidRDefault="00A20996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p w:rsidR="0068622A" w:rsidRPr="004F6DE0" w:rsidRDefault="0068622A" w:rsidP="001343FC">
      <w:pPr>
        <w:pStyle w:val="NormalWeb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rStyle w:val="Strong"/>
          <w:color w:val="000000"/>
          <w:bdr w:val="none" w:sz="0" w:space="0" w:color="auto" w:frame="1"/>
        </w:rPr>
      </w:pPr>
    </w:p>
    <w:sectPr w:rsidR="0068622A" w:rsidRPr="004F6DE0" w:rsidSect="004901D7">
      <w:pgSz w:w="11907" w:h="16840" w:code="9"/>
      <w:pgMar w:top="851" w:right="1418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D1"/>
    <w:multiLevelType w:val="hybridMultilevel"/>
    <w:tmpl w:val="CCC67AAE"/>
    <w:lvl w:ilvl="0" w:tplc="38F68D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E59B5"/>
    <w:multiLevelType w:val="hybridMultilevel"/>
    <w:tmpl w:val="63E81726"/>
    <w:lvl w:ilvl="0" w:tplc="B32894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B8C"/>
    <w:multiLevelType w:val="hybridMultilevel"/>
    <w:tmpl w:val="42E4AFBC"/>
    <w:lvl w:ilvl="0" w:tplc="7102EF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1467"/>
    <w:multiLevelType w:val="hybridMultilevel"/>
    <w:tmpl w:val="675213A4"/>
    <w:lvl w:ilvl="0" w:tplc="D93C76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1E14"/>
    <w:multiLevelType w:val="hybridMultilevel"/>
    <w:tmpl w:val="20B2CDD6"/>
    <w:lvl w:ilvl="0" w:tplc="C88E9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59FA"/>
    <w:multiLevelType w:val="hybridMultilevel"/>
    <w:tmpl w:val="F62A635E"/>
    <w:lvl w:ilvl="0" w:tplc="EEF605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56C2"/>
    <w:multiLevelType w:val="hybridMultilevel"/>
    <w:tmpl w:val="CD8AD316"/>
    <w:lvl w:ilvl="0" w:tplc="E1E244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704CF"/>
    <w:multiLevelType w:val="hybridMultilevel"/>
    <w:tmpl w:val="72CA366E"/>
    <w:lvl w:ilvl="0" w:tplc="AB542CE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2E"/>
    <w:rsid w:val="00001C1B"/>
    <w:rsid w:val="0001231B"/>
    <w:rsid w:val="000126DF"/>
    <w:rsid w:val="00014610"/>
    <w:rsid w:val="00015375"/>
    <w:rsid w:val="00021CB7"/>
    <w:rsid w:val="00022A84"/>
    <w:rsid w:val="00030D31"/>
    <w:rsid w:val="00032F75"/>
    <w:rsid w:val="00056D6F"/>
    <w:rsid w:val="00065578"/>
    <w:rsid w:val="000863D8"/>
    <w:rsid w:val="00091346"/>
    <w:rsid w:val="00092124"/>
    <w:rsid w:val="000976CB"/>
    <w:rsid w:val="000A35B6"/>
    <w:rsid w:val="000A50F7"/>
    <w:rsid w:val="000A50FB"/>
    <w:rsid w:val="000A6C5E"/>
    <w:rsid w:val="000B03E5"/>
    <w:rsid w:val="000B146F"/>
    <w:rsid w:val="000B1822"/>
    <w:rsid w:val="000B3E52"/>
    <w:rsid w:val="000B43BC"/>
    <w:rsid w:val="000B509A"/>
    <w:rsid w:val="000C3A33"/>
    <w:rsid w:val="000D0C71"/>
    <w:rsid w:val="000D5F68"/>
    <w:rsid w:val="000E07F0"/>
    <w:rsid w:val="000E1B74"/>
    <w:rsid w:val="000E7683"/>
    <w:rsid w:val="000F5AF8"/>
    <w:rsid w:val="00101E99"/>
    <w:rsid w:val="00105FFF"/>
    <w:rsid w:val="001069DF"/>
    <w:rsid w:val="00114049"/>
    <w:rsid w:val="00116B6F"/>
    <w:rsid w:val="00121A51"/>
    <w:rsid w:val="0012510A"/>
    <w:rsid w:val="0012542A"/>
    <w:rsid w:val="00131686"/>
    <w:rsid w:val="001343FC"/>
    <w:rsid w:val="00136028"/>
    <w:rsid w:val="00142242"/>
    <w:rsid w:val="001428F5"/>
    <w:rsid w:val="001627DF"/>
    <w:rsid w:val="00162F25"/>
    <w:rsid w:val="0016779C"/>
    <w:rsid w:val="001719A5"/>
    <w:rsid w:val="00172FFA"/>
    <w:rsid w:val="00173F2F"/>
    <w:rsid w:val="0018027D"/>
    <w:rsid w:val="001814F6"/>
    <w:rsid w:val="00182FF0"/>
    <w:rsid w:val="00190ACA"/>
    <w:rsid w:val="00193713"/>
    <w:rsid w:val="0019543B"/>
    <w:rsid w:val="001A0FDE"/>
    <w:rsid w:val="001A3AA1"/>
    <w:rsid w:val="001A484B"/>
    <w:rsid w:val="001A4966"/>
    <w:rsid w:val="001A5D83"/>
    <w:rsid w:val="001A6CCE"/>
    <w:rsid w:val="001B311D"/>
    <w:rsid w:val="001B46AE"/>
    <w:rsid w:val="001B75D2"/>
    <w:rsid w:val="001C06FF"/>
    <w:rsid w:val="001C4AAC"/>
    <w:rsid w:val="001C6208"/>
    <w:rsid w:val="001D5615"/>
    <w:rsid w:val="001D6CDE"/>
    <w:rsid w:val="001E26FD"/>
    <w:rsid w:val="001E4462"/>
    <w:rsid w:val="001E51A2"/>
    <w:rsid w:val="001E6FD3"/>
    <w:rsid w:val="001F5811"/>
    <w:rsid w:val="0020318F"/>
    <w:rsid w:val="0020351F"/>
    <w:rsid w:val="0021486C"/>
    <w:rsid w:val="00224867"/>
    <w:rsid w:val="00232A55"/>
    <w:rsid w:val="00232AE6"/>
    <w:rsid w:val="00234F37"/>
    <w:rsid w:val="0024275D"/>
    <w:rsid w:val="0025343D"/>
    <w:rsid w:val="00257CAB"/>
    <w:rsid w:val="00260635"/>
    <w:rsid w:val="002618B0"/>
    <w:rsid w:val="002677A1"/>
    <w:rsid w:val="0028053D"/>
    <w:rsid w:val="0028401D"/>
    <w:rsid w:val="002942D1"/>
    <w:rsid w:val="002A0231"/>
    <w:rsid w:val="002A307A"/>
    <w:rsid w:val="002A3264"/>
    <w:rsid w:val="002A446A"/>
    <w:rsid w:val="002B08CE"/>
    <w:rsid w:val="002B1532"/>
    <w:rsid w:val="002B426F"/>
    <w:rsid w:val="002B6E96"/>
    <w:rsid w:val="002C66AF"/>
    <w:rsid w:val="002D5E6A"/>
    <w:rsid w:val="002E0E6A"/>
    <w:rsid w:val="002F1C34"/>
    <w:rsid w:val="002F3D34"/>
    <w:rsid w:val="003028F1"/>
    <w:rsid w:val="00305F82"/>
    <w:rsid w:val="0031092E"/>
    <w:rsid w:val="00326659"/>
    <w:rsid w:val="00326F34"/>
    <w:rsid w:val="0033092C"/>
    <w:rsid w:val="00342799"/>
    <w:rsid w:val="00345ED5"/>
    <w:rsid w:val="00351DC3"/>
    <w:rsid w:val="00354059"/>
    <w:rsid w:val="0035420F"/>
    <w:rsid w:val="00360D47"/>
    <w:rsid w:val="00360E63"/>
    <w:rsid w:val="00364ADC"/>
    <w:rsid w:val="00374D08"/>
    <w:rsid w:val="00380AA2"/>
    <w:rsid w:val="0039064E"/>
    <w:rsid w:val="00394F9E"/>
    <w:rsid w:val="00395839"/>
    <w:rsid w:val="003A01E4"/>
    <w:rsid w:val="003A6ACE"/>
    <w:rsid w:val="003C34E3"/>
    <w:rsid w:val="003D0B40"/>
    <w:rsid w:val="003D60C0"/>
    <w:rsid w:val="003E65BE"/>
    <w:rsid w:val="003E7947"/>
    <w:rsid w:val="00404C1E"/>
    <w:rsid w:val="004053A8"/>
    <w:rsid w:val="00406F7E"/>
    <w:rsid w:val="00414550"/>
    <w:rsid w:val="00420828"/>
    <w:rsid w:val="00422F01"/>
    <w:rsid w:val="00424CEB"/>
    <w:rsid w:val="00427354"/>
    <w:rsid w:val="0043059A"/>
    <w:rsid w:val="00435083"/>
    <w:rsid w:val="004374AE"/>
    <w:rsid w:val="00440D2E"/>
    <w:rsid w:val="0044544F"/>
    <w:rsid w:val="004463DF"/>
    <w:rsid w:val="0044668D"/>
    <w:rsid w:val="004532C8"/>
    <w:rsid w:val="004544AF"/>
    <w:rsid w:val="00456509"/>
    <w:rsid w:val="0046050F"/>
    <w:rsid w:val="00460537"/>
    <w:rsid w:val="004607C0"/>
    <w:rsid w:val="00463956"/>
    <w:rsid w:val="00485CF8"/>
    <w:rsid w:val="004901D7"/>
    <w:rsid w:val="004935A3"/>
    <w:rsid w:val="00493BC0"/>
    <w:rsid w:val="00495E04"/>
    <w:rsid w:val="004A043F"/>
    <w:rsid w:val="004A7CC7"/>
    <w:rsid w:val="004B096A"/>
    <w:rsid w:val="004C4316"/>
    <w:rsid w:val="004E6E46"/>
    <w:rsid w:val="004E705C"/>
    <w:rsid w:val="004F1700"/>
    <w:rsid w:val="004F6DE0"/>
    <w:rsid w:val="004F7B87"/>
    <w:rsid w:val="0050120A"/>
    <w:rsid w:val="00506230"/>
    <w:rsid w:val="005078D7"/>
    <w:rsid w:val="005100D2"/>
    <w:rsid w:val="005166D5"/>
    <w:rsid w:val="005177F1"/>
    <w:rsid w:val="00517B6B"/>
    <w:rsid w:val="00527F4D"/>
    <w:rsid w:val="00533A01"/>
    <w:rsid w:val="0053437C"/>
    <w:rsid w:val="00543000"/>
    <w:rsid w:val="00546EA9"/>
    <w:rsid w:val="00556A19"/>
    <w:rsid w:val="00556C8B"/>
    <w:rsid w:val="005603A3"/>
    <w:rsid w:val="005715D4"/>
    <w:rsid w:val="00572B10"/>
    <w:rsid w:val="005808C6"/>
    <w:rsid w:val="00591F76"/>
    <w:rsid w:val="00594FDD"/>
    <w:rsid w:val="00596BD6"/>
    <w:rsid w:val="005C144B"/>
    <w:rsid w:val="005C51F5"/>
    <w:rsid w:val="005C6268"/>
    <w:rsid w:val="005C7ADF"/>
    <w:rsid w:val="005D1BAF"/>
    <w:rsid w:val="005D36A8"/>
    <w:rsid w:val="005D520C"/>
    <w:rsid w:val="005D6AFB"/>
    <w:rsid w:val="005D6B96"/>
    <w:rsid w:val="005E113A"/>
    <w:rsid w:val="005F2B10"/>
    <w:rsid w:val="00604463"/>
    <w:rsid w:val="006118A4"/>
    <w:rsid w:val="00617F80"/>
    <w:rsid w:val="00632422"/>
    <w:rsid w:val="006502DA"/>
    <w:rsid w:val="0065360E"/>
    <w:rsid w:val="0066448C"/>
    <w:rsid w:val="00666A1F"/>
    <w:rsid w:val="00673AA1"/>
    <w:rsid w:val="0068622A"/>
    <w:rsid w:val="00687485"/>
    <w:rsid w:val="0068775D"/>
    <w:rsid w:val="00694F5F"/>
    <w:rsid w:val="006A216F"/>
    <w:rsid w:val="006A2172"/>
    <w:rsid w:val="006A6FDB"/>
    <w:rsid w:val="006A725E"/>
    <w:rsid w:val="006C2D5D"/>
    <w:rsid w:val="006C6CA1"/>
    <w:rsid w:val="006C7302"/>
    <w:rsid w:val="006D08AE"/>
    <w:rsid w:val="006D1BAC"/>
    <w:rsid w:val="006D4EDD"/>
    <w:rsid w:val="006D5209"/>
    <w:rsid w:val="006D5DC0"/>
    <w:rsid w:val="006D69C9"/>
    <w:rsid w:val="006E31E7"/>
    <w:rsid w:val="006F14BE"/>
    <w:rsid w:val="00700B1A"/>
    <w:rsid w:val="007023A9"/>
    <w:rsid w:val="0071239C"/>
    <w:rsid w:val="00713CA1"/>
    <w:rsid w:val="007265CB"/>
    <w:rsid w:val="00732650"/>
    <w:rsid w:val="00734432"/>
    <w:rsid w:val="00737CEA"/>
    <w:rsid w:val="007430D3"/>
    <w:rsid w:val="007507D6"/>
    <w:rsid w:val="00755726"/>
    <w:rsid w:val="0075766F"/>
    <w:rsid w:val="00770904"/>
    <w:rsid w:val="00773168"/>
    <w:rsid w:val="00775207"/>
    <w:rsid w:val="00780432"/>
    <w:rsid w:val="007819AE"/>
    <w:rsid w:val="00790396"/>
    <w:rsid w:val="0079362E"/>
    <w:rsid w:val="007A50B4"/>
    <w:rsid w:val="007B53A0"/>
    <w:rsid w:val="007C0BA7"/>
    <w:rsid w:val="007C5C2F"/>
    <w:rsid w:val="007C6659"/>
    <w:rsid w:val="007D2F05"/>
    <w:rsid w:val="007E2A1F"/>
    <w:rsid w:val="007E3B89"/>
    <w:rsid w:val="007E5AAD"/>
    <w:rsid w:val="007F1DFE"/>
    <w:rsid w:val="007F2F2F"/>
    <w:rsid w:val="007F5B12"/>
    <w:rsid w:val="007F6D3E"/>
    <w:rsid w:val="00804016"/>
    <w:rsid w:val="008068F2"/>
    <w:rsid w:val="0081116A"/>
    <w:rsid w:val="0081126A"/>
    <w:rsid w:val="00815960"/>
    <w:rsid w:val="008166F3"/>
    <w:rsid w:val="00822601"/>
    <w:rsid w:val="00833B4A"/>
    <w:rsid w:val="00835149"/>
    <w:rsid w:val="00837C74"/>
    <w:rsid w:val="00844F24"/>
    <w:rsid w:val="0084672F"/>
    <w:rsid w:val="0086454F"/>
    <w:rsid w:val="00865A33"/>
    <w:rsid w:val="00866641"/>
    <w:rsid w:val="0086697B"/>
    <w:rsid w:val="00866EEC"/>
    <w:rsid w:val="008700F3"/>
    <w:rsid w:val="00874CB3"/>
    <w:rsid w:val="0088001F"/>
    <w:rsid w:val="00881E88"/>
    <w:rsid w:val="00886CE2"/>
    <w:rsid w:val="008870D0"/>
    <w:rsid w:val="00887A66"/>
    <w:rsid w:val="00887D8D"/>
    <w:rsid w:val="00893E35"/>
    <w:rsid w:val="0089450B"/>
    <w:rsid w:val="008A0807"/>
    <w:rsid w:val="008A5EC2"/>
    <w:rsid w:val="008A6515"/>
    <w:rsid w:val="008B6AAE"/>
    <w:rsid w:val="008C6248"/>
    <w:rsid w:val="008D56FD"/>
    <w:rsid w:val="008E05EA"/>
    <w:rsid w:val="008E4F5A"/>
    <w:rsid w:val="008F3ED2"/>
    <w:rsid w:val="008F4577"/>
    <w:rsid w:val="00905CC3"/>
    <w:rsid w:val="00906291"/>
    <w:rsid w:val="009132A3"/>
    <w:rsid w:val="009138B2"/>
    <w:rsid w:val="00917378"/>
    <w:rsid w:val="00922945"/>
    <w:rsid w:val="009251E2"/>
    <w:rsid w:val="009252E0"/>
    <w:rsid w:val="0092764D"/>
    <w:rsid w:val="00927BBA"/>
    <w:rsid w:val="00931C7C"/>
    <w:rsid w:val="00944FBC"/>
    <w:rsid w:val="00945B40"/>
    <w:rsid w:val="00946B7B"/>
    <w:rsid w:val="0095605C"/>
    <w:rsid w:val="00957394"/>
    <w:rsid w:val="00962102"/>
    <w:rsid w:val="00965EF7"/>
    <w:rsid w:val="00976D3C"/>
    <w:rsid w:val="00990CDC"/>
    <w:rsid w:val="009A46A2"/>
    <w:rsid w:val="009A7442"/>
    <w:rsid w:val="009B2FB3"/>
    <w:rsid w:val="009D3F4B"/>
    <w:rsid w:val="009E1434"/>
    <w:rsid w:val="009E1A68"/>
    <w:rsid w:val="009E341E"/>
    <w:rsid w:val="009F6E6E"/>
    <w:rsid w:val="009F7763"/>
    <w:rsid w:val="00A15B0E"/>
    <w:rsid w:val="00A17C22"/>
    <w:rsid w:val="00A20996"/>
    <w:rsid w:val="00A24A67"/>
    <w:rsid w:val="00A25E08"/>
    <w:rsid w:val="00A26D6A"/>
    <w:rsid w:val="00A30396"/>
    <w:rsid w:val="00A312C7"/>
    <w:rsid w:val="00A32E6C"/>
    <w:rsid w:val="00A3540D"/>
    <w:rsid w:val="00A361BC"/>
    <w:rsid w:val="00A4599A"/>
    <w:rsid w:val="00A4676A"/>
    <w:rsid w:val="00A47AF3"/>
    <w:rsid w:val="00A5102D"/>
    <w:rsid w:val="00A51736"/>
    <w:rsid w:val="00A527FB"/>
    <w:rsid w:val="00A55A45"/>
    <w:rsid w:val="00A55F16"/>
    <w:rsid w:val="00A60233"/>
    <w:rsid w:val="00A70794"/>
    <w:rsid w:val="00A83067"/>
    <w:rsid w:val="00A93E6B"/>
    <w:rsid w:val="00AA7889"/>
    <w:rsid w:val="00AB394C"/>
    <w:rsid w:val="00AB4320"/>
    <w:rsid w:val="00AB6344"/>
    <w:rsid w:val="00AB77F2"/>
    <w:rsid w:val="00AC4A82"/>
    <w:rsid w:val="00AC6E1A"/>
    <w:rsid w:val="00AC71F9"/>
    <w:rsid w:val="00AE10EC"/>
    <w:rsid w:val="00AE5C1D"/>
    <w:rsid w:val="00AF1975"/>
    <w:rsid w:val="00AF3820"/>
    <w:rsid w:val="00AF3B08"/>
    <w:rsid w:val="00AF47A2"/>
    <w:rsid w:val="00B0479C"/>
    <w:rsid w:val="00B1161F"/>
    <w:rsid w:val="00B14224"/>
    <w:rsid w:val="00B21CAA"/>
    <w:rsid w:val="00B30427"/>
    <w:rsid w:val="00B34BA3"/>
    <w:rsid w:val="00B35F94"/>
    <w:rsid w:val="00B4165C"/>
    <w:rsid w:val="00B4332B"/>
    <w:rsid w:val="00B43637"/>
    <w:rsid w:val="00B45C39"/>
    <w:rsid w:val="00B47FBB"/>
    <w:rsid w:val="00B605F0"/>
    <w:rsid w:val="00B6406C"/>
    <w:rsid w:val="00B654ED"/>
    <w:rsid w:val="00B66528"/>
    <w:rsid w:val="00B70244"/>
    <w:rsid w:val="00B70E2F"/>
    <w:rsid w:val="00B825B7"/>
    <w:rsid w:val="00B95569"/>
    <w:rsid w:val="00BA0822"/>
    <w:rsid w:val="00BB1F24"/>
    <w:rsid w:val="00BC47B5"/>
    <w:rsid w:val="00BC5857"/>
    <w:rsid w:val="00BC7C8D"/>
    <w:rsid w:val="00BE1BB0"/>
    <w:rsid w:val="00BE3002"/>
    <w:rsid w:val="00BE6CEB"/>
    <w:rsid w:val="00BF1351"/>
    <w:rsid w:val="00BF356A"/>
    <w:rsid w:val="00BF5064"/>
    <w:rsid w:val="00C179F7"/>
    <w:rsid w:val="00C21B13"/>
    <w:rsid w:val="00C2293C"/>
    <w:rsid w:val="00C24876"/>
    <w:rsid w:val="00C278B4"/>
    <w:rsid w:val="00C36E24"/>
    <w:rsid w:val="00C371DA"/>
    <w:rsid w:val="00C41BE0"/>
    <w:rsid w:val="00C500A6"/>
    <w:rsid w:val="00C55EA3"/>
    <w:rsid w:val="00C564FF"/>
    <w:rsid w:val="00C6546E"/>
    <w:rsid w:val="00C735C1"/>
    <w:rsid w:val="00C74A80"/>
    <w:rsid w:val="00C767B2"/>
    <w:rsid w:val="00C81AFE"/>
    <w:rsid w:val="00C83A87"/>
    <w:rsid w:val="00C93456"/>
    <w:rsid w:val="00C97792"/>
    <w:rsid w:val="00CA7348"/>
    <w:rsid w:val="00CB401B"/>
    <w:rsid w:val="00CB4D34"/>
    <w:rsid w:val="00CB7193"/>
    <w:rsid w:val="00CE2652"/>
    <w:rsid w:val="00CE7BE6"/>
    <w:rsid w:val="00CF5B89"/>
    <w:rsid w:val="00CF5FB0"/>
    <w:rsid w:val="00CF7077"/>
    <w:rsid w:val="00CF7241"/>
    <w:rsid w:val="00D00376"/>
    <w:rsid w:val="00D00404"/>
    <w:rsid w:val="00D01DB9"/>
    <w:rsid w:val="00D02660"/>
    <w:rsid w:val="00D02DB8"/>
    <w:rsid w:val="00D10191"/>
    <w:rsid w:val="00D2114F"/>
    <w:rsid w:val="00D246EC"/>
    <w:rsid w:val="00D24B32"/>
    <w:rsid w:val="00D26E04"/>
    <w:rsid w:val="00D370B0"/>
    <w:rsid w:val="00D40538"/>
    <w:rsid w:val="00D44D40"/>
    <w:rsid w:val="00D50D07"/>
    <w:rsid w:val="00D51F2D"/>
    <w:rsid w:val="00D52C71"/>
    <w:rsid w:val="00D52DD6"/>
    <w:rsid w:val="00D636F0"/>
    <w:rsid w:val="00D649F9"/>
    <w:rsid w:val="00D65AD2"/>
    <w:rsid w:val="00D73453"/>
    <w:rsid w:val="00D74353"/>
    <w:rsid w:val="00D77997"/>
    <w:rsid w:val="00D86250"/>
    <w:rsid w:val="00D92A93"/>
    <w:rsid w:val="00D94678"/>
    <w:rsid w:val="00DA4595"/>
    <w:rsid w:val="00DA75E2"/>
    <w:rsid w:val="00DB7570"/>
    <w:rsid w:val="00DC2C77"/>
    <w:rsid w:val="00DC7A49"/>
    <w:rsid w:val="00DD3428"/>
    <w:rsid w:val="00DE0211"/>
    <w:rsid w:val="00DE067C"/>
    <w:rsid w:val="00DE5709"/>
    <w:rsid w:val="00DE5ECB"/>
    <w:rsid w:val="00DE7B5A"/>
    <w:rsid w:val="00DF3D9F"/>
    <w:rsid w:val="00E0337E"/>
    <w:rsid w:val="00E03AA2"/>
    <w:rsid w:val="00E26645"/>
    <w:rsid w:val="00E332A9"/>
    <w:rsid w:val="00E332C2"/>
    <w:rsid w:val="00E44E05"/>
    <w:rsid w:val="00E45CD6"/>
    <w:rsid w:val="00E45DEA"/>
    <w:rsid w:val="00E47C15"/>
    <w:rsid w:val="00E51087"/>
    <w:rsid w:val="00E54AFE"/>
    <w:rsid w:val="00E72BF0"/>
    <w:rsid w:val="00E745DC"/>
    <w:rsid w:val="00E821C6"/>
    <w:rsid w:val="00E84FF5"/>
    <w:rsid w:val="00E85BA9"/>
    <w:rsid w:val="00E90331"/>
    <w:rsid w:val="00E93EC0"/>
    <w:rsid w:val="00EA01F9"/>
    <w:rsid w:val="00EA14A8"/>
    <w:rsid w:val="00EA41F3"/>
    <w:rsid w:val="00EB43ED"/>
    <w:rsid w:val="00EB502B"/>
    <w:rsid w:val="00EB62A8"/>
    <w:rsid w:val="00EC25ED"/>
    <w:rsid w:val="00EC2A4A"/>
    <w:rsid w:val="00EC2E01"/>
    <w:rsid w:val="00EC2FFC"/>
    <w:rsid w:val="00EC3038"/>
    <w:rsid w:val="00EC6D3C"/>
    <w:rsid w:val="00ED0873"/>
    <w:rsid w:val="00ED3675"/>
    <w:rsid w:val="00ED5A9F"/>
    <w:rsid w:val="00EE0DE9"/>
    <w:rsid w:val="00EE4FF8"/>
    <w:rsid w:val="00EF2E17"/>
    <w:rsid w:val="00F00673"/>
    <w:rsid w:val="00F02175"/>
    <w:rsid w:val="00F067F9"/>
    <w:rsid w:val="00F06B47"/>
    <w:rsid w:val="00F07BC1"/>
    <w:rsid w:val="00F13A83"/>
    <w:rsid w:val="00F14245"/>
    <w:rsid w:val="00F1509C"/>
    <w:rsid w:val="00F2002E"/>
    <w:rsid w:val="00F22182"/>
    <w:rsid w:val="00F2294E"/>
    <w:rsid w:val="00F24F4A"/>
    <w:rsid w:val="00F27C5F"/>
    <w:rsid w:val="00F3532E"/>
    <w:rsid w:val="00F4429B"/>
    <w:rsid w:val="00F504AB"/>
    <w:rsid w:val="00F514ED"/>
    <w:rsid w:val="00F546F4"/>
    <w:rsid w:val="00F614F1"/>
    <w:rsid w:val="00F66025"/>
    <w:rsid w:val="00F71ABC"/>
    <w:rsid w:val="00F759A4"/>
    <w:rsid w:val="00F80B2E"/>
    <w:rsid w:val="00F835A4"/>
    <w:rsid w:val="00F8508A"/>
    <w:rsid w:val="00F87D59"/>
    <w:rsid w:val="00F92E9D"/>
    <w:rsid w:val="00FA6174"/>
    <w:rsid w:val="00FB1E56"/>
    <w:rsid w:val="00FB6087"/>
    <w:rsid w:val="00FB72DA"/>
    <w:rsid w:val="00FC62DC"/>
    <w:rsid w:val="00FD001B"/>
    <w:rsid w:val="00FE19C1"/>
    <w:rsid w:val="00FE37CD"/>
    <w:rsid w:val="00FE4A08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3678C"/>
  <w15:chartTrackingRefBased/>
  <w15:docId w15:val="{BED39CB3-01A1-4FFC-8506-1478BC2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2E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B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0B2E"/>
  </w:style>
  <w:style w:type="character" w:styleId="Strong">
    <w:name w:val="Strong"/>
    <w:uiPriority w:val="22"/>
    <w:qFormat/>
    <w:rsid w:val="00F80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C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GoodM!</cp:lastModifiedBy>
  <cp:revision>1773</cp:revision>
  <cp:lastPrinted>2020-12-08T16:01:00Z</cp:lastPrinted>
  <dcterms:created xsi:type="dcterms:W3CDTF">2019-10-26T05:34:00Z</dcterms:created>
  <dcterms:modified xsi:type="dcterms:W3CDTF">2022-01-04T01:36:00Z</dcterms:modified>
</cp:coreProperties>
</file>